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7663A" w14:textId="04E73055" w:rsidR="00257996" w:rsidRDefault="00257996" w:rsidP="00257996">
      <w:pPr>
        <w:ind w:left="4320" w:firstLine="720"/>
        <w:jc w:val="right"/>
        <w:textAlignment w:val="baseline"/>
        <w:rPr>
          <w:szCs w:val="24"/>
        </w:rPr>
      </w:pPr>
      <w:r>
        <w:rPr>
          <w:szCs w:val="24"/>
        </w:rPr>
        <w:t>Pirkimo sąlygų 7 priedas „Sutarties projektas“</w:t>
      </w:r>
    </w:p>
    <w:p w14:paraId="12C74AE8" w14:textId="77777777" w:rsidR="00257996" w:rsidRDefault="00257996" w:rsidP="00257996">
      <w:pPr>
        <w:ind w:left="4320" w:firstLine="720"/>
        <w:jc w:val="right"/>
        <w:textAlignment w:val="baseline"/>
        <w:rPr>
          <w:szCs w:val="24"/>
        </w:rPr>
      </w:pPr>
    </w:p>
    <w:p w14:paraId="6B4B646C" w14:textId="1120D13A" w:rsidR="00244E58" w:rsidRDefault="00AE4D61">
      <w:pPr>
        <w:ind w:left="4320" w:firstLine="720"/>
        <w:textAlignment w:val="baseline"/>
        <w:rPr>
          <w:sz w:val="18"/>
          <w:szCs w:val="18"/>
        </w:rPr>
      </w:pPr>
      <w:r>
        <w:rPr>
          <w:szCs w:val="24"/>
        </w:rPr>
        <w:t>PATVIRTINTA </w:t>
      </w:r>
    </w:p>
    <w:p w14:paraId="46586C95" w14:textId="77777777" w:rsidR="00244E58" w:rsidRDefault="00AE4D61">
      <w:pPr>
        <w:ind w:left="4320" w:firstLine="720"/>
        <w:textAlignment w:val="baseline"/>
        <w:rPr>
          <w:szCs w:val="24"/>
        </w:rPr>
      </w:pPr>
      <w:r>
        <w:rPr>
          <w:szCs w:val="24"/>
        </w:rPr>
        <w:t xml:space="preserve">Viešųjų pirkimų tarnybos direktoriaus </w:t>
      </w:r>
    </w:p>
    <w:p w14:paraId="494A78F4" w14:textId="77777777" w:rsidR="00244E58" w:rsidRDefault="00AE4D61">
      <w:pPr>
        <w:ind w:left="5040"/>
        <w:textAlignment w:val="baseline"/>
        <w:rPr>
          <w:szCs w:val="24"/>
        </w:rPr>
      </w:pPr>
      <w:r>
        <w:rPr>
          <w:szCs w:val="24"/>
        </w:rPr>
        <w:t>2024 m. vasario 8 d. įsakymu Nr. 1S-19 </w:t>
      </w:r>
    </w:p>
    <w:p w14:paraId="490F06E6" w14:textId="77777777" w:rsidR="00244E58" w:rsidRDefault="00AE4D61">
      <w:pPr>
        <w:ind w:left="220" w:firstLine="4820"/>
        <w:textAlignment w:val="center"/>
        <w:rPr>
          <w:color w:val="000000"/>
          <w:szCs w:val="24"/>
        </w:rPr>
      </w:pPr>
      <w:r>
        <w:rPr>
          <w:color w:val="000000"/>
          <w:szCs w:val="24"/>
        </w:rPr>
        <w:t>(Viešųjų pirkimų tarnybos direktoriaus</w:t>
      </w:r>
    </w:p>
    <w:p w14:paraId="608892B9" w14:textId="77777777" w:rsidR="00244E58" w:rsidRDefault="00AE4D61">
      <w:pPr>
        <w:ind w:left="5040"/>
        <w:textAlignment w:val="center"/>
        <w:rPr>
          <w:color w:val="000000"/>
          <w:szCs w:val="24"/>
        </w:rPr>
      </w:pPr>
      <w:r>
        <w:rPr>
          <w:color w:val="000000"/>
          <w:szCs w:val="24"/>
        </w:rPr>
        <w:t xml:space="preserve">2025 m. balandžio 17 d. įsakymo Nr. 1S-51 </w:t>
      </w:r>
    </w:p>
    <w:p w14:paraId="7271B5FF" w14:textId="77777777" w:rsidR="00244E58" w:rsidRDefault="00AE4D61">
      <w:pPr>
        <w:ind w:left="5040"/>
        <w:textAlignment w:val="center"/>
        <w:rPr>
          <w:color w:val="000000"/>
          <w:szCs w:val="24"/>
        </w:rPr>
      </w:pPr>
      <w:r>
        <w:rPr>
          <w:color w:val="000000"/>
          <w:szCs w:val="24"/>
        </w:rPr>
        <w:t>redakcija)</w:t>
      </w:r>
    </w:p>
    <w:p w14:paraId="0F5FDBF8" w14:textId="77777777" w:rsidR="00244E58" w:rsidRDefault="00244E58">
      <w:pPr>
        <w:textAlignment w:val="baseline"/>
        <w:rPr>
          <w:sz w:val="18"/>
          <w:szCs w:val="18"/>
        </w:rPr>
      </w:pPr>
    </w:p>
    <w:p w14:paraId="6B8674F6" w14:textId="77777777" w:rsidR="00244E58" w:rsidRDefault="00244E58">
      <w:pPr>
        <w:widowControl w:val="0"/>
        <w:pBdr>
          <w:top w:val="nil"/>
          <w:left w:val="nil"/>
          <w:bottom w:val="nil"/>
          <w:right w:val="nil"/>
          <w:between w:val="nil"/>
        </w:pBdr>
        <w:tabs>
          <w:tab w:val="left" w:pos="567"/>
          <w:tab w:val="left" w:pos="851"/>
        </w:tabs>
        <w:jc w:val="center"/>
        <w:rPr>
          <w:b/>
          <w:caps/>
          <w:szCs w:val="24"/>
        </w:rPr>
      </w:pPr>
    </w:p>
    <w:p w14:paraId="2041E03B" w14:textId="77777777" w:rsidR="00244E58" w:rsidRDefault="00AE4D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A43E96A" w14:textId="77777777" w:rsidR="00244E58" w:rsidRDefault="00244E58">
      <w:pPr>
        <w:widowControl w:val="0"/>
        <w:pBdr>
          <w:top w:val="nil"/>
          <w:left w:val="nil"/>
          <w:bottom w:val="nil"/>
          <w:right w:val="nil"/>
          <w:between w:val="nil"/>
        </w:pBdr>
        <w:tabs>
          <w:tab w:val="left" w:pos="567"/>
          <w:tab w:val="left" w:pos="851"/>
        </w:tabs>
        <w:jc w:val="center"/>
        <w:rPr>
          <w:b/>
          <w:caps/>
          <w:szCs w:val="24"/>
        </w:rPr>
      </w:pPr>
    </w:p>
    <w:p w14:paraId="311B9619" w14:textId="77777777" w:rsidR="00244E58" w:rsidRDefault="00244E58">
      <w:pPr>
        <w:widowControl w:val="0"/>
        <w:pBdr>
          <w:top w:val="nil"/>
          <w:left w:val="nil"/>
          <w:bottom w:val="nil"/>
          <w:right w:val="nil"/>
          <w:between w:val="nil"/>
        </w:pBdr>
        <w:tabs>
          <w:tab w:val="left" w:pos="567"/>
          <w:tab w:val="left" w:pos="851"/>
        </w:tabs>
        <w:rPr>
          <w:caps/>
          <w:szCs w:val="24"/>
        </w:rPr>
      </w:pPr>
    </w:p>
    <w:p w14:paraId="0A5A028B" w14:textId="77777777" w:rsidR="00244E58" w:rsidRDefault="00244E5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44E58" w14:paraId="5F46D70E" w14:textId="77777777">
        <w:tc>
          <w:tcPr>
            <w:tcW w:w="2448" w:type="dxa"/>
          </w:tcPr>
          <w:p w14:paraId="3A205095" w14:textId="77777777" w:rsidR="00244E58" w:rsidRDefault="00AE4D61">
            <w:pPr>
              <w:jc w:val="both"/>
              <w:rPr>
                <w:b/>
                <w:bCs/>
                <w:kern w:val="2"/>
                <w:szCs w:val="24"/>
              </w:rPr>
            </w:pPr>
            <w:r>
              <w:rPr>
                <w:b/>
                <w:bCs/>
                <w:kern w:val="2"/>
                <w:szCs w:val="24"/>
              </w:rPr>
              <w:t>Sutarties pavadinimas</w:t>
            </w:r>
          </w:p>
        </w:tc>
        <w:tc>
          <w:tcPr>
            <w:tcW w:w="7110" w:type="dxa"/>
            <w:gridSpan w:val="3"/>
          </w:tcPr>
          <w:p w14:paraId="04C045EA" w14:textId="654B230F" w:rsidR="00244E58" w:rsidRDefault="00817A55">
            <w:pPr>
              <w:jc w:val="both"/>
              <w:rPr>
                <w:kern w:val="2"/>
                <w:szCs w:val="24"/>
              </w:rPr>
            </w:pPr>
            <w:r w:rsidRPr="00B85844">
              <w:rPr>
                <w:kern w:val="2"/>
                <w:szCs w:val="24"/>
              </w:rPr>
              <w:t>Akmenės rajono socialinių paslaugų namams reikaling</w:t>
            </w:r>
            <w:r>
              <w:rPr>
                <w:kern w:val="2"/>
                <w:szCs w:val="24"/>
              </w:rPr>
              <w:t>a</w:t>
            </w:r>
            <w:r w:rsidRPr="00B85844">
              <w:rPr>
                <w:kern w:val="2"/>
                <w:szCs w:val="24"/>
              </w:rPr>
              <w:t xml:space="preserve"> mės</w:t>
            </w:r>
            <w:r>
              <w:rPr>
                <w:kern w:val="2"/>
                <w:szCs w:val="24"/>
              </w:rPr>
              <w:t>a</w:t>
            </w:r>
            <w:r w:rsidRPr="00B85844">
              <w:rPr>
                <w:kern w:val="2"/>
                <w:szCs w:val="24"/>
              </w:rPr>
              <w:t xml:space="preserve"> ir mėsos gamini</w:t>
            </w:r>
            <w:r>
              <w:rPr>
                <w:kern w:val="2"/>
                <w:szCs w:val="24"/>
              </w:rPr>
              <w:t>ai</w:t>
            </w:r>
          </w:p>
        </w:tc>
      </w:tr>
      <w:tr w:rsidR="00244E58" w14:paraId="1D6225D7" w14:textId="77777777">
        <w:tc>
          <w:tcPr>
            <w:tcW w:w="2448" w:type="dxa"/>
          </w:tcPr>
          <w:p w14:paraId="3BB52501" w14:textId="77777777" w:rsidR="00244E58" w:rsidRDefault="00AE4D61">
            <w:pPr>
              <w:jc w:val="both"/>
              <w:rPr>
                <w:b/>
                <w:bCs/>
                <w:kern w:val="2"/>
                <w:szCs w:val="24"/>
              </w:rPr>
            </w:pPr>
            <w:r>
              <w:rPr>
                <w:b/>
                <w:bCs/>
                <w:kern w:val="2"/>
                <w:szCs w:val="24"/>
              </w:rPr>
              <w:t>Sutarties data</w:t>
            </w:r>
          </w:p>
        </w:tc>
        <w:tc>
          <w:tcPr>
            <w:tcW w:w="2177" w:type="dxa"/>
          </w:tcPr>
          <w:p w14:paraId="2F5966F0" w14:textId="528C5E98" w:rsidR="00244E58" w:rsidRDefault="00817A55">
            <w:pPr>
              <w:jc w:val="both"/>
              <w:rPr>
                <w:kern w:val="2"/>
                <w:szCs w:val="24"/>
              </w:rPr>
            </w:pPr>
            <w:r>
              <w:rPr>
                <w:kern w:val="2"/>
                <w:szCs w:val="24"/>
              </w:rPr>
              <w:t>2025-</w:t>
            </w:r>
          </w:p>
        </w:tc>
        <w:tc>
          <w:tcPr>
            <w:tcW w:w="2362" w:type="dxa"/>
          </w:tcPr>
          <w:p w14:paraId="13CEDB48" w14:textId="77777777" w:rsidR="00244E58" w:rsidRDefault="00AE4D61">
            <w:pPr>
              <w:jc w:val="both"/>
              <w:rPr>
                <w:b/>
                <w:bCs/>
                <w:kern w:val="2"/>
                <w:szCs w:val="24"/>
              </w:rPr>
            </w:pPr>
            <w:r>
              <w:rPr>
                <w:b/>
                <w:bCs/>
                <w:kern w:val="2"/>
                <w:szCs w:val="24"/>
              </w:rPr>
              <w:t>Sutarties numeris</w:t>
            </w:r>
          </w:p>
        </w:tc>
        <w:tc>
          <w:tcPr>
            <w:tcW w:w="2571" w:type="dxa"/>
          </w:tcPr>
          <w:p w14:paraId="01BF27AF" w14:textId="2EC234A7" w:rsidR="00244E58" w:rsidRDefault="00817A55">
            <w:pPr>
              <w:jc w:val="both"/>
              <w:rPr>
                <w:kern w:val="2"/>
                <w:szCs w:val="24"/>
              </w:rPr>
            </w:pPr>
            <w:r>
              <w:rPr>
                <w:kern w:val="2"/>
                <w:szCs w:val="24"/>
              </w:rPr>
              <w:t>SS-</w:t>
            </w:r>
          </w:p>
        </w:tc>
      </w:tr>
    </w:tbl>
    <w:p w14:paraId="5952649A" w14:textId="77777777" w:rsidR="00244E58" w:rsidRDefault="00244E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44E58" w14:paraId="5CE4F975" w14:textId="77777777">
        <w:tc>
          <w:tcPr>
            <w:tcW w:w="9558" w:type="dxa"/>
            <w:gridSpan w:val="3"/>
          </w:tcPr>
          <w:p w14:paraId="48EA3AF7" w14:textId="77777777" w:rsidR="00244E58" w:rsidRDefault="00AE4D61">
            <w:pPr>
              <w:jc w:val="center"/>
              <w:rPr>
                <w:b/>
                <w:bCs/>
                <w:kern w:val="2"/>
                <w:szCs w:val="24"/>
              </w:rPr>
            </w:pPr>
            <w:r>
              <w:rPr>
                <w:b/>
                <w:bCs/>
                <w:kern w:val="2"/>
                <w:szCs w:val="24"/>
              </w:rPr>
              <w:t>1. SUTARTIES ŠALYS</w:t>
            </w:r>
          </w:p>
        </w:tc>
      </w:tr>
      <w:tr w:rsidR="00817A55" w14:paraId="4A4218FE" w14:textId="77777777">
        <w:tc>
          <w:tcPr>
            <w:tcW w:w="2808" w:type="dxa"/>
            <w:vMerge w:val="restart"/>
          </w:tcPr>
          <w:p w14:paraId="5742F4A4" w14:textId="77777777" w:rsidR="00817A55" w:rsidRDefault="00817A55" w:rsidP="00817A55">
            <w:pPr>
              <w:jc w:val="center"/>
              <w:rPr>
                <w:b/>
                <w:bCs/>
                <w:kern w:val="2"/>
                <w:szCs w:val="24"/>
              </w:rPr>
            </w:pPr>
          </w:p>
          <w:p w14:paraId="3EB00A13" w14:textId="77777777" w:rsidR="00817A55" w:rsidRDefault="00817A55" w:rsidP="00817A55">
            <w:pPr>
              <w:jc w:val="center"/>
              <w:rPr>
                <w:b/>
                <w:bCs/>
                <w:kern w:val="2"/>
                <w:szCs w:val="24"/>
              </w:rPr>
            </w:pPr>
          </w:p>
          <w:p w14:paraId="027F5439" w14:textId="77777777" w:rsidR="00817A55" w:rsidRDefault="00817A55" w:rsidP="00817A55">
            <w:pPr>
              <w:jc w:val="center"/>
              <w:rPr>
                <w:b/>
                <w:bCs/>
                <w:kern w:val="2"/>
                <w:szCs w:val="24"/>
              </w:rPr>
            </w:pPr>
          </w:p>
          <w:p w14:paraId="69CEAF99" w14:textId="77777777" w:rsidR="00817A55" w:rsidRDefault="00817A55" w:rsidP="00817A55">
            <w:pPr>
              <w:rPr>
                <w:b/>
                <w:bCs/>
                <w:kern w:val="2"/>
                <w:szCs w:val="24"/>
              </w:rPr>
            </w:pPr>
          </w:p>
          <w:p w14:paraId="393376D2" w14:textId="77777777" w:rsidR="00817A55" w:rsidRDefault="00817A55" w:rsidP="00817A55">
            <w:pPr>
              <w:rPr>
                <w:b/>
                <w:bCs/>
                <w:kern w:val="2"/>
                <w:szCs w:val="24"/>
              </w:rPr>
            </w:pPr>
            <w:r>
              <w:rPr>
                <w:b/>
                <w:bCs/>
                <w:kern w:val="2"/>
                <w:szCs w:val="24"/>
              </w:rPr>
              <w:t>1.1. Pirkėjas</w:t>
            </w:r>
          </w:p>
        </w:tc>
        <w:tc>
          <w:tcPr>
            <w:tcW w:w="3240" w:type="dxa"/>
          </w:tcPr>
          <w:p w14:paraId="066238E6" w14:textId="77777777" w:rsidR="00817A55" w:rsidRDefault="00817A55" w:rsidP="00817A55">
            <w:pPr>
              <w:rPr>
                <w:kern w:val="2"/>
                <w:szCs w:val="24"/>
              </w:rPr>
            </w:pPr>
            <w:r>
              <w:rPr>
                <w:kern w:val="2"/>
                <w:szCs w:val="24"/>
              </w:rPr>
              <w:t>1.1.1. Pavadinimas</w:t>
            </w:r>
          </w:p>
        </w:tc>
        <w:tc>
          <w:tcPr>
            <w:tcW w:w="3510" w:type="dxa"/>
          </w:tcPr>
          <w:p w14:paraId="012D8488" w14:textId="7720D9B4" w:rsidR="00817A55" w:rsidRDefault="00817A55" w:rsidP="00817A55">
            <w:pPr>
              <w:rPr>
                <w:kern w:val="2"/>
                <w:szCs w:val="24"/>
              </w:rPr>
            </w:pPr>
            <w:r w:rsidRPr="00B85844">
              <w:rPr>
                <w:kern w:val="2"/>
                <w:szCs w:val="24"/>
              </w:rPr>
              <w:t>Akmenės rajono socialinių paslaugų namai</w:t>
            </w:r>
          </w:p>
        </w:tc>
      </w:tr>
      <w:tr w:rsidR="00817A55" w14:paraId="083AA6D1" w14:textId="77777777">
        <w:tc>
          <w:tcPr>
            <w:tcW w:w="2808" w:type="dxa"/>
            <w:vMerge/>
          </w:tcPr>
          <w:p w14:paraId="64C59BF8" w14:textId="77777777" w:rsidR="00817A55" w:rsidRDefault="00817A55" w:rsidP="00817A55">
            <w:pPr>
              <w:rPr>
                <w:kern w:val="2"/>
                <w:szCs w:val="24"/>
              </w:rPr>
            </w:pPr>
          </w:p>
        </w:tc>
        <w:tc>
          <w:tcPr>
            <w:tcW w:w="3240" w:type="dxa"/>
          </w:tcPr>
          <w:p w14:paraId="0BFD5A47" w14:textId="77777777" w:rsidR="00817A55" w:rsidRDefault="00817A55" w:rsidP="00817A55">
            <w:pPr>
              <w:rPr>
                <w:kern w:val="2"/>
                <w:szCs w:val="24"/>
              </w:rPr>
            </w:pPr>
            <w:r>
              <w:rPr>
                <w:kern w:val="2"/>
                <w:szCs w:val="24"/>
              </w:rPr>
              <w:t>1.1.2. Juridinio asmens kodas</w:t>
            </w:r>
          </w:p>
        </w:tc>
        <w:tc>
          <w:tcPr>
            <w:tcW w:w="3510" w:type="dxa"/>
          </w:tcPr>
          <w:p w14:paraId="117D1FD3" w14:textId="424CC9B9" w:rsidR="00817A55" w:rsidRDefault="00817A55" w:rsidP="00817A55">
            <w:pPr>
              <w:rPr>
                <w:kern w:val="2"/>
                <w:szCs w:val="24"/>
              </w:rPr>
            </w:pPr>
            <w:r w:rsidRPr="00B85844">
              <w:rPr>
                <w:kern w:val="2"/>
                <w:szCs w:val="24"/>
              </w:rPr>
              <w:t>153089342</w:t>
            </w:r>
          </w:p>
        </w:tc>
      </w:tr>
      <w:tr w:rsidR="00817A55" w14:paraId="530EE0B9" w14:textId="77777777">
        <w:tc>
          <w:tcPr>
            <w:tcW w:w="2808" w:type="dxa"/>
            <w:vMerge/>
          </w:tcPr>
          <w:p w14:paraId="4D1E4624" w14:textId="77777777" w:rsidR="00817A55" w:rsidRDefault="00817A55" w:rsidP="00817A55">
            <w:pPr>
              <w:rPr>
                <w:kern w:val="2"/>
                <w:szCs w:val="24"/>
              </w:rPr>
            </w:pPr>
          </w:p>
        </w:tc>
        <w:tc>
          <w:tcPr>
            <w:tcW w:w="3240" w:type="dxa"/>
          </w:tcPr>
          <w:p w14:paraId="1D759EFC" w14:textId="77777777" w:rsidR="00817A55" w:rsidRDefault="00817A55" w:rsidP="00817A55">
            <w:pPr>
              <w:rPr>
                <w:kern w:val="2"/>
                <w:szCs w:val="24"/>
              </w:rPr>
            </w:pPr>
            <w:r>
              <w:rPr>
                <w:kern w:val="2"/>
                <w:szCs w:val="24"/>
              </w:rPr>
              <w:t>1.1.3. Adresas</w:t>
            </w:r>
          </w:p>
        </w:tc>
        <w:tc>
          <w:tcPr>
            <w:tcW w:w="3510" w:type="dxa"/>
          </w:tcPr>
          <w:p w14:paraId="4460DD19" w14:textId="16E39773" w:rsidR="00817A55" w:rsidRDefault="00817A55" w:rsidP="00817A55">
            <w:pPr>
              <w:rPr>
                <w:kern w:val="2"/>
                <w:szCs w:val="24"/>
              </w:rPr>
            </w:pPr>
            <w:r w:rsidRPr="00B85844">
              <w:rPr>
                <w:kern w:val="2"/>
                <w:szCs w:val="24"/>
              </w:rPr>
              <w:t>Respublikos g. 28, Naujoji Akmenė</w:t>
            </w:r>
          </w:p>
        </w:tc>
      </w:tr>
      <w:tr w:rsidR="00817A55" w14:paraId="55D61E56" w14:textId="77777777">
        <w:tc>
          <w:tcPr>
            <w:tcW w:w="2808" w:type="dxa"/>
            <w:vMerge/>
          </w:tcPr>
          <w:p w14:paraId="7CCFEE79" w14:textId="77777777" w:rsidR="00817A55" w:rsidRDefault="00817A55" w:rsidP="00817A55">
            <w:pPr>
              <w:rPr>
                <w:kern w:val="2"/>
                <w:szCs w:val="24"/>
              </w:rPr>
            </w:pPr>
          </w:p>
        </w:tc>
        <w:tc>
          <w:tcPr>
            <w:tcW w:w="3240" w:type="dxa"/>
          </w:tcPr>
          <w:p w14:paraId="4FFC8CEB" w14:textId="77777777" w:rsidR="00817A55" w:rsidRDefault="00817A55" w:rsidP="00817A55">
            <w:pPr>
              <w:rPr>
                <w:kern w:val="2"/>
                <w:szCs w:val="24"/>
              </w:rPr>
            </w:pPr>
            <w:r>
              <w:rPr>
                <w:kern w:val="2"/>
                <w:szCs w:val="24"/>
              </w:rPr>
              <w:t>1.1.4. PVM mokėtojo kodas</w:t>
            </w:r>
          </w:p>
        </w:tc>
        <w:tc>
          <w:tcPr>
            <w:tcW w:w="3510" w:type="dxa"/>
          </w:tcPr>
          <w:p w14:paraId="26B7020B" w14:textId="3435D711" w:rsidR="00817A55" w:rsidRDefault="00817A55" w:rsidP="00817A55">
            <w:pPr>
              <w:rPr>
                <w:kern w:val="2"/>
                <w:szCs w:val="24"/>
              </w:rPr>
            </w:pPr>
            <w:r w:rsidRPr="00B85844">
              <w:rPr>
                <w:kern w:val="2"/>
                <w:szCs w:val="24"/>
              </w:rPr>
              <w:t>-</w:t>
            </w:r>
          </w:p>
        </w:tc>
      </w:tr>
      <w:tr w:rsidR="00817A55" w14:paraId="1AA9DFFD" w14:textId="77777777">
        <w:tc>
          <w:tcPr>
            <w:tcW w:w="2808" w:type="dxa"/>
            <w:vMerge/>
          </w:tcPr>
          <w:p w14:paraId="1256A7E1" w14:textId="77777777" w:rsidR="00817A55" w:rsidRDefault="00817A55" w:rsidP="00817A55">
            <w:pPr>
              <w:rPr>
                <w:kern w:val="2"/>
                <w:szCs w:val="24"/>
              </w:rPr>
            </w:pPr>
          </w:p>
        </w:tc>
        <w:tc>
          <w:tcPr>
            <w:tcW w:w="3240" w:type="dxa"/>
          </w:tcPr>
          <w:p w14:paraId="21732607" w14:textId="77777777" w:rsidR="00817A55" w:rsidRDefault="00817A55" w:rsidP="00817A55">
            <w:pPr>
              <w:rPr>
                <w:kern w:val="2"/>
                <w:szCs w:val="24"/>
              </w:rPr>
            </w:pPr>
            <w:r>
              <w:rPr>
                <w:kern w:val="2"/>
                <w:szCs w:val="24"/>
              </w:rPr>
              <w:t>1.1.5. Atsiskaitomoji sąskaita</w:t>
            </w:r>
          </w:p>
        </w:tc>
        <w:tc>
          <w:tcPr>
            <w:tcW w:w="3510" w:type="dxa"/>
          </w:tcPr>
          <w:p w14:paraId="5986925D" w14:textId="10887B2C" w:rsidR="00817A55" w:rsidRDefault="00817A55" w:rsidP="00817A55">
            <w:pPr>
              <w:rPr>
                <w:kern w:val="2"/>
                <w:szCs w:val="24"/>
              </w:rPr>
            </w:pPr>
            <w:r w:rsidRPr="00B85844">
              <w:rPr>
                <w:kern w:val="2"/>
                <w:szCs w:val="24"/>
              </w:rPr>
              <w:t>LT504010043300020089</w:t>
            </w:r>
          </w:p>
        </w:tc>
      </w:tr>
      <w:tr w:rsidR="00817A55" w14:paraId="42CA5B36" w14:textId="77777777">
        <w:tc>
          <w:tcPr>
            <w:tcW w:w="2808" w:type="dxa"/>
            <w:vMerge/>
          </w:tcPr>
          <w:p w14:paraId="0202BD76" w14:textId="77777777" w:rsidR="00817A55" w:rsidRDefault="00817A55" w:rsidP="00817A55">
            <w:pPr>
              <w:rPr>
                <w:kern w:val="2"/>
                <w:szCs w:val="24"/>
              </w:rPr>
            </w:pPr>
          </w:p>
        </w:tc>
        <w:tc>
          <w:tcPr>
            <w:tcW w:w="3240" w:type="dxa"/>
          </w:tcPr>
          <w:p w14:paraId="3E2B1575" w14:textId="77777777" w:rsidR="00817A55" w:rsidRDefault="00817A55" w:rsidP="00817A55">
            <w:pPr>
              <w:rPr>
                <w:kern w:val="2"/>
                <w:szCs w:val="24"/>
              </w:rPr>
            </w:pPr>
            <w:r>
              <w:rPr>
                <w:kern w:val="2"/>
                <w:szCs w:val="24"/>
              </w:rPr>
              <w:t>1.1.6. Bankas, banko kodas</w:t>
            </w:r>
          </w:p>
        </w:tc>
        <w:tc>
          <w:tcPr>
            <w:tcW w:w="3510" w:type="dxa"/>
          </w:tcPr>
          <w:p w14:paraId="15E30F30" w14:textId="5EEA1236" w:rsidR="00817A55" w:rsidRDefault="00817A55" w:rsidP="00817A55">
            <w:pPr>
              <w:rPr>
                <w:kern w:val="2"/>
                <w:szCs w:val="24"/>
              </w:rPr>
            </w:pPr>
            <w:r w:rsidRPr="00B85844">
              <w:rPr>
                <w:kern w:val="2"/>
                <w:szCs w:val="24"/>
              </w:rPr>
              <w:t xml:space="preserve">Luminor </w:t>
            </w:r>
          </w:p>
        </w:tc>
      </w:tr>
      <w:tr w:rsidR="00817A55" w14:paraId="16CA3EFA" w14:textId="77777777">
        <w:tc>
          <w:tcPr>
            <w:tcW w:w="2808" w:type="dxa"/>
            <w:vMerge/>
          </w:tcPr>
          <w:p w14:paraId="6819F7FD" w14:textId="77777777" w:rsidR="00817A55" w:rsidRDefault="00817A55" w:rsidP="00817A55">
            <w:pPr>
              <w:rPr>
                <w:kern w:val="2"/>
                <w:szCs w:val="24"/>
              </w:rPr>
            </w:pPr>
          </w:p>
        </w:tc>
        <w:tc>
          <w:tcPr>
            <w:tcW w:w="3240" w:type="dxa"/>
          </w:tcPr>
          <w:p w14:paraId="474B88CA" w14:textId="77777777" w:rsidR="00817A55" w:rsidRDefault="00817A55" w:rsidP="00817A55">
            <w:pPr>
              <w:rPr>
                <w:kern w:val="2"/>
                <w:szCs w:val="24"/>
              </w:rPr>
            </w:pPr>
            <w:r>
              <w:rPr>
                <w:kern w:val="2"/>
                <w:szCs w:val="24"/>
              </w:rPr>
              <w:t>1.1.7. Telefonas</w:t>
            </w:r>
          </w:p>
        </w:tc>
        <w:tc>
          <w:tcPr>
            <w:tcW w:w="3510" w:type="dxa"/>
          </w:tcPr>
          <w:p w14:paraId="37CB8C18" w14:textId="54C9898B" w:rsidR="00817A55" w:rsidRDefault="00817A55" w:rsidP="00817A55">
            <w:pPr>
              <w:rPr>
                <w:kern w:val="2"/>
                <w:szCs w:val="24"/>
              </w:rPr>
            </w:pPr>
            <w:r>
              <w:rPr>
                <w:kern w:val="2"/>
                <w:szCs w:val="24"/>
              </w:rPr>
              <w:t>0</w:t>
            </w:r>
            <w:r w:rsidRPr="00B85844">
              <w:rPr>
                <w:kern w:val="2"/>
                <w:szCs w:val="24"/>
              </w:rPr>
              <w:t> 425 56125</w:t>
            </w:r>
          </w:p>
        </w:tc>
      </w:tr>
      <w:tr w:rsidR="00817A55" w14:paraId="3FCAFDB1" w14:textId="77777777">
        <w:tc>
          <w:tcPr>
            <w:tcW w:w="2808" w:type="dxa"/>
            <w:vMerge/>
          </w:tcPr>
          <w:p w14:paraId="67DEB085" w14:textId="77777777" w:rsidR="00817A55" w:rsidRDefault="00817A55" w:rsidP="00817A55">
            <w:pPr>
              <w:rPr>
                <w:kern w:val="2"/>
                <w:szCs w:val="24"/>
              </w:rPr>
            </w:pPr>
          </w:p>
        </w:tc>
        <w:tc>
          <w:tcPr>
            <w:tcW w:w="3240" w:type="dxa"/>
          </w:tcPr>
          <w:p w14:paraId="6526C4E4" w14:textId="77777777" w:rsidR="00817A55" w:rsidRDefault="00817A55" w:rsidP="00817A55">
            <w:pPr>
              <w:rPr>
                <w:kern w:val="2"/>
                <w:szCs w:val="24"/>
              </w:rPr>
            </w:pPr>
            <w:r>
              <w:rPr>
                <w:kern w:val="2"/>
                <w:szCs w:val="24"/>
              </w:rPr>
              <w:t>1.1.8. El. paštas</w:t>
            </w:r>
          </w:p>
        </w:tc>
        <w:tc>
          <w:tcPr>
            <w:tcW w:w="3510" w:type="dxa"/>
          </w:tcPr>
          <w:p w14:paraId="1B5C5238" w14:textId="52AE70DD" w:rsidR="00817A55" w:rsidRDefault="00817A55" w:rsidP="00817A55">
            <w:pPr>
              <w:rPr>
                <w:kern w:val="2"/>
                <w:szCs w:val="24"/>
              </w:rPr>
            </w:pPr>
            <w:hyperlink r:id="rId7" w:history="1">
              <w:r w:rsidRPr="00C51C1F">
                <w:rPr>
                  <w:rStyle w:val="Hipersaitas"/>
                  <w:kern w:val="2"/>
                  <w:szCs w:val="24"/>
                </w:rPr>
                <w:t>info@akmenespn.lt</w:t>
              </w:r>
            </w:hyperlink>
            <w:r>
              <w:rPr>
                <w:kern w:val="2"/>
                <w:szCs w:val="24"/>
              </w:rPr>
              <w:t xml:space="preserve"> </w:t>
            </w:r>
          </w:p>
        </w:tc>
      </w:tr>
      <w:tr w:rsidR="00817A55" w14:paraId="4ACB1E69" w14:textId="77777777">
        <w:tc>
          <w:tcPr>
            <w:tcW w:w="2808" w:type="dxa"/>
            <w:vMerge/>
          </w:tcPr>
          <w:p w14:paraId="697356D9" w14:textId="77777777" w:rsidR="00817A55" w:rsidRDefault="00817A55" w:rsidP="00817A55">
            <w:pPr>
              <w:rPr>
                <w:kern w:val="2"/>
                <w:szCs w:val="24"/>
              </w:rPr>
            </w:pPr>
          </w:p>
        </w:tc>
        <w:tc>
          <w:tcPr>
            <w:tcW w:w="3240" w:type="dxa"/>
          </w:tcPr>
          <w:p w14:paraId="08D7C416" w14:textId="77777777" w:rsidR="00817A55" w:rsidRDefault="00817A55" w:rsidP="00817A55">
            <w:pPr>
              <w:rPr>
                <w:kern w:val="2"/>
                <w:szCs w:val="24"/>
              </w:rPr>
            </w:pPr>
            <w:r>
              <w:rPr>
                <w:kern w:val="2"/>
                <w:szCs w:val="24"/>
              </w:rPr>
              <w:t>1.1.9. Šalies atstovas</w:t>
            </w:r>
          </w:p>
        </w:tc>
        <w:tc>
          <w:tcPr>
            <w:tcW w:w="3510" w:type="dxa"/>
          </w:tcPr>
          <w:p w14:paraId="588A4021" w14:textId="092CA02F" w:rsidR="00817A55" w:rsidRDefault="00817A55" w:rsidP="00817A55">
            <w:pPr>
              <w:rPr>
                <w:kern w:val="2"/>
                <w:szCs w:val="24"/>
              </w:rPr>
            </w:pPr>
            <w:r>
              <w:rPr>
                <w:kern w:val="2"/>
                <w:szCs w:val="24"/>
              </w:rPr>
              <w:t>Sigita Kupstienė</w:t>
            </w:r>
          </w:p>
        </w:tc>
      </w:tr>
      <w:tr w:rsidR="00817A55" w14:paraId="122EC629" w14:textId="77777777">
        <w:tc>
          <w:tcPr>
            <w:tcW w:w="2808" w:type="dxa"/>
            <w:vMerge/>
          </w:tcPr>
          <w:p w14:paraId="6D5A759D" w14:textId="77777777" w:rsidR="00817A55" w:rsidRDefault="00817A55" w:rsidP="00817A55">
            <w:pPr>
              <w:rPr>
                <w:kern w:val="2"/>
                <w:szCs w:val="24"/>
              </w:rPr>
            </w:pPr>
          </w:p>
        </w:tc>
        <w:tc>
          <w:tcPr>
            <w:tcW w:w="3240" w:type="dxa"/>
          </w:tcPr>
          <w:p w14:paraId="425EEF36" w14:textId="77777777" w:rsidR="00817A55" w:rsidRDefault="00817A55" w:rsidP="00817A55">
            <w:pPr>
              <w:rPr>
                <w:kern w:val="2"/>
                <w:szCs w:val="24"/>
              </w:rPr>
            </w:pPr>
            <w:r>
              <w:rPr>
                <w:kern w:val="2"/>
                <w:szCs w:val="24"/>
              </w:rPr>
              <w:t>1.1.10. Atstovavimo pagrindas</w:t>
            </w:r>
          </w:p>
        </w:tc>
        <w:tc>
          <w:tcPr>
            <w:tcW w:w="3510" w:type="dxa"/>
          </w:tcPr>
          <w:p w14:paraId="4F0BC91A" w14:textId="1009F302" w:rsidR="00817A55" w:rsidRDefault="00817A55" w:rsidP="00817A55">
            <w:pPr>
              <w:rPr>
                <w:kern w:val="2"/>
                <w:szCs w:val="24"/>
              </w:rPr>
            </w:pPr>
            <w:r>
              <w:rPr>
                <w:kern w:val="2"/>
                <w:szCs w:val="24"/>
              </w:rPr>
              <w:t>Direktorė</w:t>
            </w:r>
          </w:p>
        </w:tc>
      </w:tr>
      <w:tr w:rsidR="00244E58" w14:paraId="059BEAA2" w14:textId="77777777">
        <w:tc>
          <w:tcPr>
            <w:tcW w:w="2808" w:type="dxa"/>
            <w:vMerge w:val="restart"/>
          </w:tcPr>
          <w:p w14:paraId="2774D2F6" w14:textId="77777777" w:rsidR="00244E58" w:rsidRDefault="00244E58">
            <w:pPr>
              <w:rPr>
                <w:b/>
                <w:bCs/>
                <w:kern w:val="2"/>
                <w:szCs w:val="24"/>
              </w:rPr>
            </w:pPr>
          </w:p>
          <w:p w14:paraId="47CDE675" w14:textId="77777777" w:rsidR="00244E58" w:rsidRDefault="00244E58">
            <w:pPr>
              <w:rPr>
                <w:b/>
                <w:bCs/>
                <w:kern w:val="2"/>
                <w:szCs w:val="24"/>
              </w:rPr>
            </w:pPr>
          </w:p>
          <w:p w14:paraId="410EEE18" w14:textId="77777777" w:rsidR="00244E58" w:rsidRDefault="00244E58">
            <w:pPr>
              <w:rPr>
                <w:b/>
                <w:bCs/>
                <w:color w:val="FF0000"/>
                <w:kern w:val="2"/>
                <w:szCs w:val="24"/>
              </w:rPr>
            </w:pPr>
          </w:p>
          <w:p w14:paraId="74D0F584" w14:textId="41CB4662" w:rsidR="00244E58" w:rsidRDefault="00AE4D61">
            <w:pPr>
              <w:rPr>
                <w:b/>
                <w:bCs/>
                <w:kern w:val="2"/>
                <w:szCs w:val="24"/>
              </w:rPr>
            </w:pPr>
            <w:r>
              <w:rPr>
                <w:b/>
                <w:bCs/>
                <w:kern w:val="2"/>
                <w:szCs w:val="24"/>
              </w:rPr>
              <w:t>1.2. Tiekėjas</w:t>
            </w:r>
          </w:p>
          <w:p w14:paraId="240D2F72" w14:textId="77777777" w:rsidR="00AE4D61" w:rsidRDefault="00AE4D61" w:rsidP="00AE4D61">
            <w:pPr>
              <w:rPr>
                <w:color w:val="0070C0"/>
                <w:kern w:val="2"/>
                <w:szCs w:val="24"/>
              </w:rPr>
            </w:pPr>
            <w:r>
              <w:rPr>
                <w:color w:val="0070C0"/>
                <w:kern w:val="2"/>
                <w:szCs w:val="24"/>
              </w:rPr>
              <w:t>(jei Tiekėjas yra fizinis asmuo, skiltys atitinkamai pakoreguojamos.</w:t>
            </w:r>
          </w:p>
          <w:p w14:paraId="36CBA92C" w14:textId="5ED161A4" w:rsidR="00244E58" w:rsidRPr="00AE4D61" w:rsidRDefault="00AE4D61">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3E25CC7C" w14:textId="77777777" w:rsidR="00244E58" w:rsidRDefault="00AE4D61">
            <w:pPr>
              <w:rPr>
                <w:kern w:val="2"/>
                <w:szCs w:val="24"/>
              </w:rPr>
            </w:pPr>
            <w:r>
              <w:rPr>
                <w:kern w:val="2"/>
                <w:szCs w:val="24"/>
              </w:rPr>
              <w:t>1.2.1. Pavadinimas</w:t>
            </w:r>
          </w:p>
        </w:tc>
        <w:tc>
          <w:tcPr>
            <w:tcW w:w="3510" w:type="dxa"/>
          </w:tcPr>
          <w:p w14:paraId="4B22802C" w14:textId="77777777" w:rsidR="00244E58" w:rsidRDefault="00244E58">
            <w:pPr>
              <w:jc w:val="center"/>
              <w:rPr>
                <w:kern w:val="2"/>
                <w:szCs w:val="24"/>
              </w:rPr>
            </w:pPr>
          </w:p>
        </w:tc>
      </w:tr>
      <w:tr w:rsidR="00244E58" w14:paraId="627FDD89" w14:textId="77777777">
        <w:tc>
          <w:tcPr>
            <w:tcW w:w="2808" w:type="dxa"/>
            <w:vMerge/>
          </w:tcPr>
          <w:p w14:paraId="498509BD" w14:textId="77777777" w:rsidR="00244E58" w:rsidRDefault="00244E58">
            <w:pPr>
              <w:rPr>
                <w:b/>
                <w:bCs/>
                <w:kern w:val="2"/>
                <w:szCs w:val="24"/>
              </w:rPr>
            </w:pPr>
          </w:p>
        </w:tc>
        <w:tc>
          <w:tcPr>
            <w:tcW w:w="3240" w:type="dxa"/>
          </w:tcPr>
          <w:p w14:paraId="0FD37D0B" w14:textId="77777777" w:rsidR="00244E58" w:rsidRDefault="00AE4D61">
            <w:pPr>
              <w:rPr>
                <w:kern w:val="2"/>
                <w:szCs w:val="24"/>
              </w:rPr>
            </w:pPr>
            <w:r>
              <w:rPr>
                <w:kern w:val="2"/>
                <w:szCs w:val="24"/>
              </w:rPr>
              <w:t>1.2.2. Juridinio asmens kodas</w:t>
            </w:r>
          </w:p>
        </w:tc>
        <w:tc>
          <w:tcPr>
            <w:tcW w:w="3510" w:type="dxa"/>
          </w:tcPr>
          <w:p w14:paraId="3F70B942" w14:textId="77777777" w:rsidR="00244E58" w:rsidRDefault="00244E58">
            <w:pPr>
              <w:jc w:val="center"/>
              <w:rPr>
                <w:kern w:val="2"/>
                <w:szCs w:val="24"/>
              </w:rPr>
            </w:pPr>
          </w:p>
        </w:tc>
      </w:tr>
      <w:tr w:rsidR="00244E58" w14:paraId="05ACB589" w14:textId="77777777">
        <w:tc>
          <w:tcPr>
            <w:tcW w:w="2808" w:type="dxa"/>
            <w:vMerge/>
          </w:tcPr>
          <w:p w14:paraId="5E62B253" w14:textId="77777777" w:rsidR="00244E58" w:rsidRDefault="00244E58">
            <w:pPr>
              <w:rPr>
                <w:b/>
                <w:bCs/>
                <w:kern w:val="2"/>
                <w:szCs w:val="24"/>
              </w:rPr>
            </w:pPr>
          </w:p>
        </w:tc>
        <w:tc>
          <w:tcPr>
            <w:tcW w:w="3240" w:type="dxa"/>
          </w:tcPr>
          <w:p w14:paraId="0B600707" w14:textId="77777777" w:rsidR="00244E58" w:rsidRDefault="00AE4D61">
            <w:pPr>
              <w:rPr>
                <w:kern w:val="2"/>
                <w:szCs w:val="24"/>
              </w:rPr>
            </w:pPr>
            <w:r>
              <w:rPr>
                <w:kern w:val="2"/>
                <w:szCs w:val="24"/>
              </w:rPr>
              <w:t>1.2.3. Adresas</w:t>
            </w:r>
          </w:p>
        </w:tc>
        <w:tc>
          <w:tcPr>
            <w:tcW w:w="3510" w:type="dxa"/>
          </w:tcPr>
          <w:p w14:paraId="7DFA4818" w14:textId="77777777" w:rsidR="00244E58" w:rsidRDefault="00244E58">
            <w:pPr>
              <w:jc w:val="center"/>
              <w:rPr>
                <w:kern w:val="2"/>
                <w:szCs w:val="24"/>
              </w:rPr>
            </w:pPr>
          </w:p>
        </w:tc>
      </w:tr>
      <w:tr w:rsidR="00244E58" w14:paraId="0B49337D" w14:textId="77777777">
        <w:tc>
          <w:tcPr>
            <w:tcW w:w="2808" w:type="dxa"/>
            <w:vMerge/>
          </w:tcPr>
          <w:p w14:paraId="4DBD0323" w14:textId="77777777" w:rsidR="00244E58" w:rsidRDefault="00244E58">
            <w:pPr>
              <w:rPr>
                <w:b/>
                <w:bCs/>
                <w:kern w:val="2"/>
                <w:szCs w:val="24"/>
              </w:rPr>
            </w:pPr>
          </w:p>
        </w:tc>
        <w:tc>
          <w:tcPr>
            <w:tcW w:w="3240" w:type="dxa"/>
          </w:tcPr>
          <w:p w14:paraId="672E42A9" w14:textId="77777777" w:rsidR="00244E58" w:rsidRDefault="00AE4D61">
            <w:pPr>
              <w:rPr>
                <w:kern w:val="2"/>
                <w:szCs w:val="24"/>
              </w:rPr>
            </w:pPr>
            <w:r>
              <w:rPr>
                <w:kern w:val="2"/>
                <w:szCs w:val="24"/>
              </w:rPr>
              <w:t>1.2.4. PVM mokėtojo kodas</w:t>
            </w:r>
          </w:p>
        </w:tc>
        <w:tc>
          <w:tcPr>
            <w:tcW w:w="3510" w:type="dxa"/>
          </w:tcPr>
          <w:p w14:paraId="74C02B47" w14:textId="77777777" w:rsidR="00244E58" w:rsidRDefault="00244E58">
            <w:pPr>
              <w:jc w:val="center"/>
              <w:rPr>
                <w:kern w:val="2"/>
                <w:szCs w:val="24"/>
              </w:rPr>
            </w:pPr>
          </w:p>
        </w:tc>
      </w:tr>
      <w:tr w:rsidR="00244E58" w14:paraId="3C6A7480" w14:textId="77777777">
        <w:tc>
          <w:tcPr>
            <w:tcW w:w="2808" w:type="dxa"/>
            <w:vMerge/>
          </w:tcPr>
          <w:p w14:paraId="1248FD15" w14:textId="77777777" w:rsidR="00244E58" w:rsidRDefault="00244E58">
            <w:pPr>
              <w:rPr>
                <w:b/>
                <w:bCs/>
                <w:kern w:val="2"/>
                <w:szCs w:val="24"/>
              </w:rPr>
            </w:pPr>
          </w:p>
        </w:tc>
        <w:tc>
          <w:tcPr>
            <w:tcW w:w="3240" w:type="dxa"/>
          </w:tcPr>
          <w:p w14:paraId="1521CAB9" w14:textId="77777777" w:rsidR="00244E58" w:rsidRDefault="00AE4D61">
            <w:pPr>
              <w:rPr>
                <w:kern w:val="2"/>
                <w:szCs w:val="24"/>
              </w:rPr>
            </w:pPr>
            <w:r>
              <w:rPr>
                <w:kern w:val="2"/>
                <w:szCs w:val="24"/>
              </w:rPr>
              <w:t>1.2.5. Atsiskaitomoji sąskaita</w:t>
            </w:r>
          </w:p>
        </w:tc>
        <w:tc>
          <w:tcPr>
            <w:tcW w:w="3510" w:type="dxa"/>
          </w:tcPr>
          <w:p w14:paraId="4C6AE89C" w14:textId="77777777" w:rsidR="00244E58" w:rsidRDefault="00244E58">
            <w:pPr>
              <w:jc w:val="center"/>
              <w:rPr>
                <w:kern w:val="2"/>
                <w:szCs w:val="24"/>
              </w:rPr>
            </w:pPr>
          </w:p>
        </w:tc>
      </w:tr>
      <w:tr w:rsidR="00244E58" w14:paraId="502E3EA5" w14:textId="77777777">
        <w:tc>
          <w:tcPr>
            <w:tcW w:w="2808" w:type="dxa"/>
            <w:vMerge/>
          </w:tcPr>
          <w:p w14:paraId="5B042572" w14:textId="77777777" w:rsidR="00244E58" w:rsidRDefault="00244E58">
            <w:pPr>
              <w:rPr>
                <w:b/>
                <w:bCs/>
                <w:kern w:val="2"/>
                <w:szCs w:val="24"/>
              </w:rPr>
            </w:pPr>
          </w:p>
        </w:tc>
        <w:tc>
          <w:tcPr>
            <w:tcW w:w="3240" w:type="dxa"/>
          </w:tcPr>
          <w:p w14:paraId="491D632D" w14:textId="77777777" w:rsidR="00244E58" w:rsidRDefault="00AE4D61">
            <w:pPr>
              <w:rPr>
                <w:kern w:val="2"/>
                <w:szCs w:val="24"/>
              </w:rPr>
            </w:pPr>
            <w:r>
              <w:rPr>
                <w:kern w:val="2"/>
                <w:szCs w:val="24"/>
              </w:rPr>
              <w:t>1.2.6. Bankas, banko kodas</w:t>
            </w:r>
          </w:p>
        </w:tc>
        <w:tc>
          <w:tcPr>
            <w:tcW w:w="3510" w:type="dxa"/>
          </w:tcPr>
          <w:p w14:paraId="07728A3F" w14:textId="77777777" w:rsidR="00244E58" w:rsidRDefault="00244E58">
            <w:pPr>
              <w:jc w:val="center"/>
              <w:rPr>
                <w:kern w:val="2"/>
                <w:szCs w:val="24"/>
              </w:rPr>
            </w:pPr>
          </w:p>
        </w:tc>
      </w:tr>
      <w:tr w:rsidR="00244E58" w14:paraId="3BD4849E" w14:textId="77777777">
        <w:tc>
          <w:tcPr>
            <w:tcW w:w="2808" w:type="dxa"/>
            <w:vMerge/>
          </w:tcPr>
          <w:p w14:paraId="19261CC8" w14:textId="77777777" w:rsidR="00244E58" w:rsidRDefault="00244E58">
            <w:pPr>
              <w:rPr>
                <w:b/>
                <w:bCs/>
                <w:kern w:val="2"/>
                <w:szCs w:val="24"/>
              </w:rPr>
            </w:pPr>
          </w:p>
        </w:tc>
        <w:tc>
          <w:tcPr>
            <w:tcW w:w="3240" w:type="dxa"/>
          </w:tcPr>
          <w:p w14:paraId="662ADA27" w14:textId="77777777" w:rsidR="00244E58" w:rsidRDefault="00AE4D61">
            <w:pPr>
              <w:rPr>
                <w:kern w:val="2"/>
                <w:szCs w:val="24"/>
              </w:rPr>
            </w:pPr>
            <w:r>
              <w:rPr>
                <w:kern w:val="2"/>
                <w:szCs w:val="24"/>
              </w:rPr>
              <w:t>1.2.7. Telefonas</w:t>
            </w:r>
          </w:p>
        </w:tc>
        <w:tc>
          <w:tcPr>
            <w:tcW w:w="3510" w:type="dxa"/>
          </w:tcPr>
          <w:p w14:paraId="14FFFE89" w14:textId="77777777" w:rsidR="00244E58" w:rsidRDefault="00244E58">
            <w:pPr>
              <w:jc w:val="center"/>
              <w:rPr>
                <w:kern w:val="2"/>
                <w:szCs w:val="24"/>
              </w:rPr>
            </w:pPr>
          </w:p>
        </w:tc>
      </w:tr>
      <w:tr w:rsidR="00244E58" w14:paraId="527807BC" w14:textId="77777777">
        <w:tc>
          <w:tcPr>
            <w:tcW w:w="2808" w:type="dxa"/>
            <w:vMerge/>
          </w:tcPr>
          <w:p w14:paraId="62F079BD" w14:textId="77777777" w:rsidR="00244E58" w:rsidRDefault="00244E58">
            <w:pPr>
              <w:rPr>
                <w:b/>
                <w:bCs/>
                <w:kern w:val="2"/>
                <w:szCs w:val="24"/>
              </w:rPr>
            </w:pPr>
          </w:p>
        </w:tc>
        <w:tc>
          <w:tcPr>
            <w:tcW w:w="3240" w:type="dxa"/>
          </w:tcPr>
          <w:p w14:paraId="3E7B276B" w14:textId="77777777" w:rsidR="00244E58" w:rsidRDefault="00AE4D61">
            <w:pPr>
              <w:rPr>
                <w:kern w:val="2"/>
                <w:szCs w:val="24"/>
              </w:rPr>
            </w:pPr>
            <w:r>
              <w:rPr>
                <w:kern w:val="2"/>
                <w:szCs w:val="24"/>
              </w:rPr>
              <w:t>1.2.8. El. paštas</w:t>
            </w:r>
          </w:p>
        </w:tc>
        <w:tc>
          <w:tcPr>
            <w:tcW w:w="3510" w:type="dxa"/>
          </w:tcPr>
          <w:p w14:paraId="15A412F5" w14:textId="77777777" w:rsidR="00244E58" w:rsidRDefault="00244E58">
            <w:pPr>
              <w:jc w:val="center"/>
              <w:rPr>
                <w:kern w:val="2"/>
                <w:szCs w:val="24"/>
              </w:rPr>
            </w:pPr>
          </w:p>
        </w:tc>
      </w:tr>
      <w:tr w:rsidR="00244E58" w14:paraId="33F899F3" w14:textId="77777777">
        <w:tc>
          <w:tcPr>
            <w:tcW w:w="2808" w:type="dxa"/>
            <w:vMerge/>
          </w:tcPr>
          <w:p w14:paraId="61CDA31E" w14:textId="77777777" w:rsidR="00244E58" w:rsidRDefault="00244E58">
            <w:pPr>
              <w:rPr>
                <w:b/>
                <w:bCs/>
                <w:kern w:val="2"/>
                <w:szCs w:val="24"/>
              </w:rPr>
            </w:pPr>
          </w:p>
        </w:tc>
        <w:tc>
          <w:tcPr>
            <w:tcW w:w="3240" w:type="dxa"/>
          </w:tcPr>
          <w:p w14:paraId="28F79E5A" w14:textId="77777777" w:rsidR="00244E58" w:rsidRDefault="00AE4D61">
            <w:pPr>
              <w:rPr>
                <w:kern w:val="2"/>
                <w:szCs w:val="24"/>
              </w:rPr>
            </w:pPr>
            <w:r>
              <w:rPr>
                <w:kern w:val="2"/>
                <w:szCs w:val="24"/>
              </w:rPr>
              <w:t>1.2.9. Šalies atstovas</w:t>
            </w:r>
          </w:p>
        </w:tc>
        <w:tc>
          <w:tcPr>
            <w:tcW w:w="3510" w:type="dxa"/>
          </w:tcPr>
          <w:p w14:paraId="3E829E1D" w14:textId="77777777" w:rsidR="00244E58" w:rsidRDefault="00244E58">
            <w:pPr>
              <w:jc w:val="center"/>
              <w:rPr>
                <w:kern w:val="2"/>
                <w:szCs w:val="24"/>
              </w:rPr>
            </w:pPr>
          </w:p>
        </w:tc>
      </w:tr>
      <w:tr w:rsidR="00244E58" w14:paraId="5AC8FFD2" w14:textId="77777777">
        <w:tc>
          <w:tcPr>
            <w:tcW w:w="2808" w:type="dxa"/>
            <w:vMerge/>
          </w:tcPr>
          <w:p w14:paraId="6336C9D4" w14:textId="77777777" w:rsidR="00244E58" w:rsidRDefault="00244E58">
            <w:pPr>
              <w:rPr>
                <w:b/>
                <w:bCs/>
                <w:kern w:val="2"/>
                <w:szCs w:val="24"/>
              </w:rPr>
            </w:pPr>
          </w:p>
        </w:tc>
        <w:tc>
          <w:tcPr>
            <w:tcW w:w="3240" w:type="dxa"/>
          </w:tcPr>
          <w:p w14:paraId="47E9BFF4" w14:textId="77777777" w:rsidR="00244E58" w:rsidRDefault="00AE4D61">
            <w:pPr>
              <w:rPr>
                <w:kern w:val="2"/>
                <w:szCs w:val="24"/>
              </w:rPr>
            </w:pPr>
            <w:r>
              <w:rPr>
                <w:kern w:val="2"/>
                <w:szCs w:val="24"/>
              </w:rPr>
              <w:t>1.2.10. Atstovavimo pagrindas</w:t>
            </w:r>
          </w:p>
        </w:tc>
        <w:tc>
          <w:tcPr>
            <w:tcW w:w="3510" w:type="dxa"/>
          </w:tcPr>
          <w:p w14:paraId="6D75C9BB" w14:textId="77777777" w:rsidR="00244E58" w:rsidRDefault="00244E58">
            <w:pPr>
              <w:jc w:val="center"/>
              <w:rPr>
                <w:kern w:val="2"/>
                <w:szCs w:val="24"/>
              </w:rPr>
            </w:pPr>
          </w:p>
        </w:tc>
      </w:tr>
    </w:tbl>
    <w:p w14:paraId="6C0B02EA" w14:textId="77777777" w:rsidR="00244E58" w:rsidRDefault="00244E5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44E58" w14:paraId="0CA37CD2" w14:textId="77777777">
        <w:trPr>
          <w:trHeight w:val="300"/>
        </w:trPr>
        <w:tc>
          <w:tcPr>
            <w:tcW w:w="9535" w:type="dxa"/>
            <w:gridSpan w:val="5"/>
          </w:tcPr>
          <w:p w14:paraId="7D7BACDC" w14:textId="77777777" w:rsidR="00244E58" w:rsidRDefault="00AE4D61">
            <w:pPr>
              <w:jc w:val="center"/>
              <w:rPr>
                <w:b/>
                <w:bCs/>
                <w:kern w:val="2"/>
                <w:szCs w:val="24"/>
              </w:rPr>
            </w:pPr>
            <w:r>
              <w:rPr>
                <w:b/>
                <w:bCs/>
                <w:kern w:val="2"/>
                <w:szCs w:val="24"/>
              </w:rPr>
              <w:t>2. ATSAKINGI ASMENYS</w:t>
            </w:r>
          </w:p>
        </w:tc>
      </w:tr>
      <w:tr w:rsidR="00244E58" w14:paraId="6B5241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F8325E" w14:textId="77777777" w:rsidR="00244E58" w:rsidRDefault="00AE4D61">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B13530" w14:textId="6853FC43" w:rsidR="00244E58" w:rsidRDefault="00817A55">
            <w:pPr>
              <w:rPr>
                <w:color w:val="4472C4"/>
                <w:kern w:val="2"/>
                <w:szCs w:val="24"/>
              </w:rPr>
            </w:pPr>
            <w:r w:rsidRPr="00B85844">
              <w:rPr>
                <w:color w:val="000000"/>
                <w:kern w:val="2"/>
                <w:szCs w:val="24"/>
              </w:rPr>
              <w:lastRenderedPageBreak/>
              <w:t xml:space="preserve">Sandėlininkė Irena Rožienė, tel. </w:t>
            </w:r>
            <w:r w:rsidR="00097C43">
              <w:rPr>
                <w:color w:val="000000"/>
                <w:kern w:val="2"/>
                <w:szCs w:val="24"/>
              </w:rPr>
              <w:t>+370</w:t>
            </w:r>
            <w:r w:rsidRPr="00B85844">
              <w:rPr>
                <w:color w:val="000000"/>
                <w:kern w:val="2"/>
                <w:szCs w:val="24"/>
              </w:rPr>
              <w:t> 425 56125, el. paštas</w:t>
            </w:r>
            <w:r w:rsidRPr="00B85844">
              <w:rPr>
                <w:color w:val="4472C4"/>
                <w:kern w:val="2"/>
                <w:szCs w:val="24"/>
              </w:rPr>
              <w:t xml:space="preserve"> </w:t>
            </w:r>
            <w:hyperlink r:id="rId8" w:history="1">
              <w:r w:rsidRPr="00B85844">
                <w:rPr>
                  <w:rStyle w:val="Hipersaitas"/>
                  <w:kern w:val="2"/>
                  <w:szCs w:val="24"/>
                </w:rPr>
                <w:t>irena.roziene@akmenespn.lt</w:t>
              </w:r>
            </w:hyperlink>
          </w:p>
        </w:tc>
      </w:tr>
      <w:tr w:rsidR="00244E58" w14:paraId="1F2F14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B2A392" w14:textId="77777777" w:rsidR="00244E58" w:rsidRDefault="00AE4D6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939F313" w14:textId="77777777" w:rsidR="00244E58" w:rsidRDefault="00AE4D61">
            <w:pPr>
              <w:rPr>
                <w:color w:val="4472C4"/>
                <w:kern w:val="2"/>
                <w:szCs w:val="24"/>
              </w:rPr>
            </w:pPr>
            <w:r>
              <w:rPr>
                <w:color w:val="4472C4"/>
                <w:kern w:val="2"/>
                <w:szCs w:val="24"/>
              </w:rPr>
              <w:t>(nurodyti padalinį / skyrių, pareigas, vardą, pavardę, tel., el. paštą)</w:t>
            </w:r>
          </w:p>
        </w:tc>
      </w:tr>
      <w:tr w:rsidR="00244E58" w14:paraId="767EC03C" w14:textId="77777777">
        <w:trPr>
          <w:trHeight w:val="300"/>
        </w:trPr>
        <w:tc>
          <w:tcPr>
            <w:tcW w:w="9535" w:type="dxa"/>
            <w:gridSpan w:val="5"/>
          </w:tcPr>
          <w:p w14:paraId="6C2C31C8" w14:textId="77777777" w:rsidR="00244E58" w:rsidRDefault="00AE4D61">
            <w:pPr>
              <w:jc w:val="center"/>
              <w:rPr>
                <w:b/>
                <w:bCs/>
                <w:kern w:val="2"/>
                <w:szCs w:val="24"/>
              </w:rPr>
            </w:pPr>
            <w:r>
              <w:rPr>
                <w:b/>
                <w:bCs/>
                <w:kern w:val="2"/>
                <w:szCs w:val="24"/>
              </w:rPr>
              <w:t>3. SUTARTIES DALYKAS</w:t>
            </w:r>
          </w:p>
        </w:tc>
      </w:tr>
      <w:tr w:rsidR="00244E58" w14:paraId="26198C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1C44A" w14:textId="77777777" w:rsidR="00244E58" w:rsidRDefault="00AE4D6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46DB61" w14:textId="77777777" w:rsidR="00817A55" w:rsidRPr="00B85844" w:rsidRDefault="00817A55" w:rsidP="003047BF">
            <w:pPr>
              <w:jc w:val="both"/>
              <w:rPr>
                <w:color w:val="000000"/>
                <w:kern w:val="2"/>
                <w:szCs w:val="24"/>
              </w:rPr>
            </w:pPr>
            <w:r w:rsidRPr="00B85844">
              <w:rPr>
                <w:kern w:val="2"/>
                <w:szCs w:val="24"/>
              </w:rPr>
              <w:t xml:space="preserve">Tiekėjas įsipareigoja Sutartyje numatytomis sąlygomis perduoti Pirkėjui </w:t>
            </w:r>
            <w:r w:rsidRPr="00B85844">
              <w:rPr>
                <w:color w:val="000000"/>
                <w:kern w:val="2"/>
                <w:szCs w:val="24"/>
              </w:rPr>
              <w:t>mėsos ir mėsos gaminių prekes (toliau – Prekės).</w:t>
            </w:r>
          </w:p>
          <w:p w14:paraId="1E3659A3" w14:textId="6D12BDF2" w:rsidR="00244E58" w:rsidRDefault="00817A55" w:rsidP="003047BF">
            <w:pPr>
              <w:jc w:val="both"/>
              <w:rPr>
                <w:color w:val="000000"/>
                <w:kern w:val="2"/>
                <w:szCs w:val="24"/>
              </w:rPr>
            </w:pPr>
            <w:r w:rsidRPr="00B85844">
              <w:rPr>
                <w:color w:val="000000"/>
                <w:kern w:val="2"/>
                <w:szCs w:val="24"/>
              </w:rPr>
              <w:t>Išsamus Prekių aprašymas ir kiti reikalavimai tiekiamoms Prekėms nustatyti Sutarties priede Nr. 1</w:t>
            </w:r>
            <w:r>
              <w:rPr>
                <w:color w:val="000000"/>
                <w:kern w:val="2"/>
                <w:szCs w:val="24"/>
              </w:rPr>
              <w:t xml:space="preserve"> </w:t>
            </w:r>
            <w:r w:rsidRPr="00B85844">
              <w:rPr>
                <w:color w:val="000000"/>
                <w:kern w:val="2"/>
                <w:szCs w:val="24"/>
              </w:rPr>
              <w:t xml:space="preserve">„Techninė specifikacija“ (toliau – Techninė specifikacija) ir Sutarties priede Nr. </w:t>
            </w:r>
            <w:r w:rsidR="00DD0836">
              <w:rPr>
                <w:color w:val="000000"/>
                <w:kern w:val="2"/>
                <w:szCs w:val="24"/>
              </w:rPr>
              <w:t>3</w:t>
            </w:r>
            <w:r w:rsidRPr="00B85844">
              <w:rPr>
                <w:color w:val="000000"/>
                <w:kern w:val="2"/>
                <w:szCs w:val="24"/>
              </w:rPr>
              <w:t xml:space="preserve"> „Pasiūlymas“.</w:t>
            </w:r>
          </w:p>
        </w:tc>
      </w:tr>
      <w:tr w:rsidR="00244E58" w14:paraId="2CD4BD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BD1CA" w14:textId="77777777" w:rsidR="00244E58" w:rsidRDefault="00AE4D6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51BF6B7" w14:textId="7693E74E" w:rsidR="00244E58" w:rsidRDefault="00AE4D61">
            <w:pPr>
              <w:rPr>
                <w:kern w:val="2"/>
                <w:szCs w:val="24"/>
              </w:rPr>
            </w:pPr>
            <w:r>
              <w:rPr>
                <w:color w:val="4472C4"/>
                <w:kern w:val="2"/>
                <w:szCs w:val="24"/>
              </w:rPr>
              <w:t>(nurodoma po pirkimo)</w:t>
            </w:r>
          </w:p>
        </w:tc>
      </w:tr>
      <w:tr w:rsidR="00244E58" w14:paraId="03046A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68401" w14:textId="77777777" w:rsidR="00244E58" w:rsidRDefault="00AE4D6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5B31684" w14:textId="77777777" w:rsidR="00244E58" w:rsidRDefault="00AE4D61">
            <w:pPr>
              <w:rPr>
                <w:kern w:val="2"/>
                <w:szCs w:val="24"/>
              </w:rPr>
            </w:pPr>
            <w:r>
              <w:rPr>
                <w:kern w:val="2"/>
                <w:szCs w:val="24"/>
              </w:rPr>
              <w:t>Netaikoma</w:t>
            </w:r>
          </w:p>
          <w:p w14:paraId="4879C842" w14:textId="033A1EEF" w:rsidR="00244E58" w:rsidRDefault="00244E58">
            <w:pPr>
              <w:rPr>
                <w:kern w:val="2"/>
                <w:szCs w:val="24"/>
              </w:rPr>
            </w:pPr>
          </w:p>
        </w:tc>
      </w:tr>
      <w:tr w:rsidR="00244E58" w14:paraId="34707032" w14:textId="77777777">
        <w:trPr>
          <w:trHeight w:val="300"/>
        </w:trPr>
        <w:tc>
          <w:tcPr>
            <w:tcW w:w="9535" w:type="dxa"/>
            <w:gridSpan w:val="5"/>
          </w:tcPr>
          <w:p w14:paraId="5B750C94" w14:textId="77777777" w:rsidR="00244E58" w:rsidRDefault="00AE4D61">
            <w:pPr>
              <w:jc w:val="center"/>
              <w:rPr>
                <w:b/>
                <w:bCs/>
                <w:kern w:val="2"/>
                <w:szCs w:val="24"/>
              </w:rPr>
            </w:pPr>
            <w:r>
              <w:rPr>
                <w:b/>
                <w:bCs/>
                <w:kern w:val="2"/>
                <w:szCs w:val="24"/>
              </w:rPr>
              <w:t>4. PREKIŲ PRISTATYMO TERMINAI IR PREKIŲ PERDAVIMO - PRIĖMIMO TVARKA</w:t>
            </w:r>
          </w:p>
        </w:tc>
      </w:tr>
      <w:tr w:rsidR="00244E58" w14:paraId="0F099B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C2154" w14:textId="77777777" w:rsidR="00244E58" w:rsidRDefault="00AE4D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0CD4CD6" w14:textId="1BC363F9" w:rsidR="00244E58" w:rsidRDefault="0027505B" w:rsidP="00420A2F">
            <w:pPr>
              <w:jc w:val="both"/>
              <w:rPr>
                <w:color w:val="4472C4"/>
                <w:kern w:val="2"/>
                <w:szCs w:val="24"/>
              </w:rPr>
            </w:pPr>
            <w:r w:rsidRPr="00B85844">
              <w:rPr>
                <w:kern w:val="2"/>
                <w:szCs w:val="24"/>
              </w:rPr>
              <w:t>Tiekėjas pagal atskirą užsakymą įsipareigoja pristatyti Prekes ne vėliau kaip per 1 (vieną)</w:t>
            </w:r>
            <w:r w:rsidRPr="00B85844">
              <w:rPr>
                <w:color w:val="000000"/>
                <w:kern w:val="2"/>
                <w:szCs w:val="24"/>
              </w:rPr>
              <w:t xml:space="preserve"> darbo dien</w:t>
            </w:r>
            <w:r>
              <w:rPr>
                <w:color w:val="000000"/>
                <w:kern w:val="2"/>
                <w:szCs w:val="24"/>
              </w:rPr>
              <w:t>ą</w:t>
            </w:r>
            <w:r w:rsidRPr="00B85844">
              <w:rPr>
                <w:color w:val="4472C4"/>
                <w:kern w:val="2"/>
                <w:szCs w:val="24"/>
              </w:rPr>
              <w:t xml:space="preserve"> </w:t>
            </w:r>
            <w:r w:rsidRPr="00B85844">
              <w:rPr>
                <w:kern w:val="2"/>
                <w:szCs w:val="24"/>
              </w:rPr>
              <w:t xml:space="preserve">nuo užsakymo pateikimo dienos </w:t>
            </w:r>
            <w:r w:rsidRPr="00B85844">
              <w:rPr>
                <w:color w:val="000000"/>
                <w:kern w:val="2"/>
                <w:szCs w:val="24"/>
              </w:rPr>
              <w:t>šiuo adresu: Respublikos g. 28, Naujoji Akmenė.</w:t>
            </w:r>
          </w:p>
        </w:tc>
      </w:tr>
      <w:tr w:rsidR="00244E58" w14:paraId="4D4B9A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58E36" w14:textId="77777777" w:rsidR="00244E58" w:rsidRDefault="00AE4D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BF05075" w14:textId="701B09B3" w:rsidR="00244E58" w:rsidRDefault="0027505B" w:rsidP="00420A2F">
            <w:pPr>
              <w:jc w:val="both"/>
              <w:rPr>
                <w:kern w:val="2"/>
                <w:szCs w:val="24"/>
              </w:rPr>
            </w:pPr>
            <w:r w:rsidRPr="00B85844">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B85844">
              <w:rPr>
                <w:color w:val="000000"/>
                <w:kern w:val="2"/>
                <w:szCs w:val="24"/>
              </w:rPr>
              <w:t>1 (vieną) darbo dieną</w:t>
            </w:r>
            <w:r w:rsidRPr="00B85844">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B85844">
              <w:rPr>
                <w:color w:val="000000"/>
                <w:kern w:val="2"/>
                <w:szCs w:val="24"/>
              </w:rPr>
              <w:t>7 (septyn</w:t>
            </w:r>
            <w:r>
              <w:rPr>
                <w:color w:val="000000"/>
                <w:kern w:val="2"/>
                <w:szCs w:val="24"/>
              </w:rPr>
              <w:t>ių</w:t>
            </w:r>
            <w:r w:rsidRPr="00B85844">
              <w:rPr>
                <w:color w:val="000000"/>
                <w:kern w:val="2"/>
                <w:szCs w:val="24"/>
              </w:rPr>
              <w:t>) kalendorinių dienų laikotarpiui.</w:t>
            </w:r>
          </w:p>
        </w:tc>
      </w:tr>
      <w:tr w:rsidR="00244E58" w14:paraId="5D8A26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185AC" w14:textId="77777777" w:rsidR="00244E58" w:rsidRDefault="00AE4D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AAC667" w14:textId="17BABB10" w:rsidR="00244E58" w:rsidRDefault="0027505B">
            <w:pPr>
              <w:rPr>
                <w:kern w:val="2"/>
                <w:szCs w:val="24"/>
              </w:rPr>
            </w:pPr>
            <w:r w:rsidRPr="00B85844">
              <w:rPr>
                <w:color w:val="000000"/>
                <w:kern w:val="2"/>
                <w:szCs w:val="24"/>
              </w:rPr>
              <w:t>Užsakymai teikiami Tiekėjo nurodytu elektroniniu paštu arba telefonu  ir laikomi gautais po 24 (dvidešimt keturių valandų) nuo užsakymo pateikimo.</w:t>
            </w:r>
          </w:p>
        </w:tc>
      </w:tr>
      <w:tr w:rsidR="00244E58" w14:paraId="5A3470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E18E65" w14:textId="77777777" w:rsidR="00244E58" w:rsidRDefault="00AE4D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7E01270" w14:textId="77777777" w:rsidR="0027505B" w:rsidRPr="00B85844" w:rsidRDefault="0027505B" w:rsidP="0027505B">
            <w:pPr>
              <w:rPr>
                <w:kern w:val="2"/>
                <w:szCs w:val="24"/>
              </w:rPr>
            </w:pPr>
            <w:r w:rsidRPr="00B85844">
              <w:rPr>
                <w:kern w:val="2"/>
                <w:szCs w:val="24"/>
              </w:rPr>
              <w:t>Netaikoma</w:t>
            </w:r>
          </w:p>
          <w:p w14:paraId="31D8835E" w14:textId="4F21EEB9" w:rsidR="00244E58" w:rsidRDefault="00244E58">
            <w:pPr>
              <w:rPr>
                <w:kern w:val="2"/>
                <w:szCs w:val="24"/>
              </w:rPr>
            </w:pPr>
          </w:p>
        </w:tc>
      </w:tr>
      <w:tr w:rsidR="00244E58" w14:paraId="1D8DCB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88FDD" w14:textId="77777777" w:rsidR="00244E58" w:rsidRDefault="00AE4D6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17791B" w14:textId="66EAE027" w:rsidR="00244E58" w:rsidRDefault="0027505B" w:rsidP="00420A2F">
            <w:pPr>
              <w:jc w:val="both"/>
              <w:rPr>
                <w:kern w:val="2"/>
                <w:szCs w:val="24"/>
              </w:rPr>
            </w:pPr>
            <w:r w:rsidRPr="00B85844">
              <w:rPr>
                <w:kern w:val="2"/>
                <w:szCs w:val="24"/>
              </w:rPr>
              <w:t>Kartu su Prekėmis pateikiami šie dokumentai: Prekių perdavimo-priėmimo aktas.</w:t>
            </w:r>
            <w:r>
              <w:rPr>
                <w:kern w:val="2"/>
                <w:szCs w:val="24"/>
              </w:rPr>
              <w:t xml:space="preserve"> </w:t>
            </w:r>
            <w:r w:rsidRPr="00B85844">
              <w:rPr>
                <w:kern w:val="2"/>
                <w:szCs w:val="24"/>
              </w:rPr>
              <w:t>Tiekėjui nepateikus nurodytų dokumentų, laikoma, kad Prekės neatitinka Sutartyje nustatytų reikalavimų.</w:t>
            </w:r>
          </w:p>
        </w:tc>
      </w:tr>
      <w:tr w:rsidR="00244E58" w14:paraId="5A05E0DB" w14:textId="77777777">
        <w:trPr>
          <w:trHeight w:val="300"/>
        </w:trPr>
        <w:tc>
          <w:tcPr>
            <w:tcW w:w="9535" w:type="dxa"/>
            <w:gridSpan w:val="5"/>
          </w:tcPr>
          <w:p w14:paraId="63D0BD95" w14:textId="77777777" w:rsidR="00244E58" w:rsidRDefault="00AE4D61">
            <w:pPr>
              <w:jc w:val="center"/>
              <w:rPr>
                <w:b/>
                <w:bCs/>
                <w:kern w:val="2"/>
                <w:szCs w:val="24"/>
              </w:rPr>
            </w:pPr>
            <w:r>
              <w:rPr>
                <w:b/>
                <w:bCs/>
                <w:kern w:val="2"/>
                <w:szCs w:val="24"/>
              </w:rPr>
              <w:t>5. SUTARTIES KAINA IR ATSISKAITYMO TVARKA</w:t>
            </w:r>
          </w:p>
        </w:tc>
      </w:tr>
      <w:tr w:rsidR="00244E58" w14:paraId="5FF3AF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028B2" w14:textId="77777777" w:rsidR="00244E58" w:rsidRDefault="00AE4D6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855E70" w14:textId="77777777" w:rsidR="00B36C62" w:rsidRDefault="00B36C62" w:rsidP="00420A2F">
            <w:pPr>
              <w:jc w:val="both"/>
              <w:rPr>
                <w:kern w:val="2"/>
                <w:szCs w:val="24"/>
              </w:rPr>
            </w:pPr>
            <w:r w:rsidRPr="00341918">
              <w:rPr>
                <w:kern w:val="2"/>
                <w:szCs w:val="24"/>
              </w:rPr>
              <w:t>Sutarties kainos apskaičiavimo būdas pasirinktas, vadovaujantis Kainodaros taisyklių nustatymo metodika, patvirtinta Viešųjų pirkimų tarnybos direktoriaus 2017 m. birželio 28 d. įsakymu Nr. 1S-95 „Dėl Kainodaros taisyklių nustatymo metodikos patvirtinimo“ (toliau – Metodika).</w:t>
            </w:r>
          </w:p>
          <w:p w14:paraId="7E849AAB" w14:textId="77777777" w:rsidR="00B36C62" w:rsidRDefault="00B36C62" w:rsidP="00B36C62">
            <w:pPr>
              <w:rPr>
                <w:kern w:val="2"/>
                <w:szCs w:val="24"/>
              </w:rPr>
            </w:pPr>
          </w:p>
          <w:p w14:paraId="7F9DB347" w14:textId="402E83DD" w:rsidR="00244E58" w:rsidRDefault="00B36C62" w:rsidP="00B36C62">
            <w:pPr>
              <w:rPr>
                <w:color w:val="4472C4"/>
                <w:kern w:val="2"/>
              </w:rPr>
            </w:pPr>
            <w:r w:rsidRPr="00B85844">
              <w:rPr>
                <w:kern w:val="2"/>
                <w:szCs w:val="24"/>
              </w:rPr>
              <w:t>Fiksuoto įkainio kainodara</w:t>
            </w:r>
            <w:r>
              <w:rPr>
                <w:kern w:val="2"/>
                <w:szCs w:val="24"/>
              </w:rPr>
              <w:t>.</w:t>
            </w:r>
          </w:p>
        </w:tc>
      </w:tr>
      <w:tr w:rsidR="00244E58" w14:paraId="67EF16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CE5686" w14:textId="77777777" w:rsidR="00244E58" w:rsidRDefault="00AE4D61">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CDA17B0" w14:textId="77777777" w:rsidR="00244E58" w:rsidRDefault="00244E58">
            <w:pPr>
              <w:rPr>
                <w:b/>
                <w:bCs/>
                <w:kern w:val="2"/>
                <w:szCs w:val="24"/>
              </w:rPr>
            </w:pPr>
          </w:p>
          <w:p w14:paraId="460A409D" w14:textId="77777777" w:rsidR="00244E58" w:rsidRDefault="00244E58" w:rsidP="00AE4D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FF5371" w14:textId="77777777" w:rsidR="00AE4D61" w:rsidRDefault="00AE4D61" w:rsidP="00AE4D6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330D24C" w14:textId="77777777" w:rsidR="00AE4D61" w:rsidRDefault="00AE4D61" w:rsidP="00AE4D6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3006296" w14:textId="77777777" w:rsidR="00AE4D61" w:rsidRDefault="00AE4D61" w:rsidP="00AE4D6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1CD35A4" w14:textId="77777777" w:rsidR="00B36C62" w:rsidRPr="00B85844" w:rsidRDefault="00B36C62" w:rsidP="00B36C62">
            <w:pPr>
              <w:rPr>
                <w:kern w:val="2"/>
                <w:szCs w:val="24"/>
              </w:rPr>
            </w:pPr>
          </w:p>
          <w:p w14:paraId="7BCB667B" w14:textId="484E69A5" w:rsidR="00AE4D61" w:rsidRDefault="00AE4D61" w:rsidP="00420A2F">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AE4D61">
              <w:rPr>
                <w:color w:val="000000"/>
                <w:kern w:val="2"/>
                <w:szCs w:val="24"/>
              </w:rPr>
              <w:t xml:space="preserve">. </w:t>
            </w:r>
            <w:r w:rsidR="00DD0836">
              <w:rPr>
                <w:color w:val="000000"/>
                <w:kern w:val="2"/>
                <w:szCs w:val="24"/>
              </w:rPr>
              <w:t>2</w:t>
            </w:r>
            <w:r w:rsidRPr="00AE4D61">
              <w:rPr>
                <w:color w:val="000000"/>
                <w:kern w:val="2"/>
                <w:szCs w:val="24"/>
              </w:rPr>
              <w:t xml:space="preserve"> „Mėsos ir mėsos produktų įkainiai“</w:t>
            </w:r>
            <w:r>
              <w:rPr>
                <w:color w:val="000000"/>
                <w:kern w:val="2"/>
                <w:szCs w:val="24"/>
              </w:rPr>
              <w:t xml:space="preserve"> nurodytais įkainiais, neviršijant jame nurodyto Prekių maksimalaus kiekio. </w:t>
            </w:r>
          </w:p>
          <w:p w14:paraId="46F33880" w14:textId="77777777" w:rsidR="00AE4D61" w:rsidRDefault="00AE4D61" w:rsidP="00B36C62">
            <w:pPr>
              <w:rPr>
                <w:color w:val="000000"/>
                <w:kern w:val="2"/>
                <w:szCs w:val="24"/>
              </w:rPr>
            </w:pPr>
          </w:p>
          <w:p w14:paraId="5F234A87" w14:textId="407210F4" w:rsidR="00244E58" w:rsidRDefault="00B36C62" w:rsidP="00AE4D61">
            <w:pPr>
              <w:rPr>
                <w:color w:val="000000"/>
                <w:kern w:val="2"/>
                <w:szCs w:val="24"/>
              </w:rPr>
            </w:pPr>
            <w:r w:rsidRPr="00B85844">
              <w:rPr>
                <w:color w:val="000000"/>
                <w:kern w:val="2"/>
                <w:szCs w:val="24"/>
              </w:rPr>
              <w:t>Pirkėjas įsipareigoja nupirkti ne mažiau 70 proc. maksimalaus nurodyto prekių kiekio sutarties galiojimo laikotarpiu.</w:t>
            </w:r>
            <w:r w:rsidR="00A347DC">
              <w:rPr>
                <w:color w:val="000000"/>
                <w:kern w:val="2"/>
                <w:szCs w:val="24"/>
              </w:rPr>
              <w:t xml:space="preserve"> </w:t>
            </w:r>
          </w:p>
        </w:tc>
      </w:tr>
      <w:tr w:rsidR="00244E58" w14:paraId="55EF2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5ACAA4" w14:textId="74D6E46A" w:rsidR="00244E58" w:rsidRDefault="00AE4D61" w:rsidP="00A347DC">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956E2DF" w14:textId="77777777" w:rsidR="00A347DC" w:rsidRPr="00B85844" w:rsidRDefault="00A347DC" w:rsidP="00A347DC">
            <w:pPr>
              <w:rPr>
                <w:kern w:val="2"/>
                <w:szCs w:val="24"/>
              </w:rPr>
            </w:pPr>
            <w:r w:rsidRPr="00B85844">
              <w:rPr>
                <w:kern w:val="2"/>
                <w:szCs w:val="24"/>
              </w:rPr>
              <w:t xml:space="preserve">Sutarties </w:t>
            </w:r>
            <w:r w:rsidRPr="00B85844">
              <w:rPr>
                <w:color w:val="000000"/>
                <w:kern w:val="2"/>
                <w:szCs w:val="24"/>
              </w:rPr>
              <w:t>įkainiai</w:t>
            </w:r>
            <w:r w:rsidRPr="00B85844">
              <w:rPr>
                <w:kern w:val="2"/>
                <w:szCs w:val="24"/>
              </w:rPr>
              <w:t xml:space="preserve"> bus perskaičiuojami:</w:t>
            </w:r>
          </w:p>
          <w:p w14:paraId="554A4DC4" w14:textId="77777777" w:rsidR="00A347DC" w:rsidRPr="00B85844" w:rsidRDefault="00A347DC" w:rsidP="00A347DC">
            <w:pPr>
              <w:rPr>
                <w:kern w:val="2"/>
                <w:szCs w:val="24"/>
              </w:rPr>
            </w:pPr>
            <w:r w:rsidRPr="00B85844">
              <w:rPr>
                <w:kern w:val="2"/>
                <w:szCs w:val="24"/>
              </w:rPr>
              <w:t>5.3.1. dėl PVM tarifo pasikeitimo;</w:t>
            </w:r>
          </w:p>
          <w:p w14:paraId="7CBF6769" w14:textId="1E96405B" w:rsidR="00244E58" w:rsidRDefault="00A347DC" w:rsidP="00A347DC">
            <w:pPr>
              <w:rPr>
                <w:color w:val="FF0000"/>
                <w:kern w:val="2"/>
              </w:rPr>
            </w:pPr>
            <w:r w:rsidRPr="00B85844">
              <w:rPr>
                <w:kern w:val="2"/>
                <w:szCs w:val="24"/>
              </w:rPr>
              <w:t>5.3.3. dėl kainų lygio pokyčio</w:t>
            </w:r>
            <w:r>
              <w:rPr>
                <w:kern w:val="2"/>
                <w:szCs w:val="24"/>
              </w:rPr>
              <w:t>.</w:t>
            </w:r>
          </w:p>
        </w:tc>
      </w:tr>
      <w:tr w:rsidR="00A347DC" w14:paraId="4EFC7FE3"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C832E0" w14:textId="77777777" w:rsidR="00A347DC" w:rsidRDefault="00A347DC" w:rsidP="00A347DC">
            <w:pPr>
              <w:rPr>
                <w:b/>
                <w:bCs/>
                <w:kern w:val="2"/>
                <w:szCs w:val="24"/>
              </w:rPr>
            </w:pPr>
            <w:r>
              <w:rPr>
                <w:b/>
                <w:bCs/>
                <w:kern w:val="2"/>
                <w:szCs w:val="24"/>
              </w:rPr>
              <w:t>5.3.1. Sutarties kainos / įkainių peržiūra dėl PVM tarifo pasikeitimo</w:t>
            </w:r>
          </w:p>
        </w:tc>
        <w:tc>
          <w:tcPr>
            <w:tcW w:w="6828" w:type="dxa"/>
            <w:gridSpan w:val="2"/>
          </w:tcPr>
          <w:p w14:paraId="063D847B" w14:textId="77777777" w:rsidR="00A347DC" w:rsidRPr="00B85844" w:rsidRDefault="00A347DC" w:rsidP="00A347DC">
            <w:pPr>
              <w:jc w:val="both"/>
              <w:rPr>
                <w:kern w:val="2"/>
                <w:szCs w:val="24"/>
              </w:rPr>
            </w:pPr>
            <w:r w:rsidRPr="00B85844">
              <w:rPr>
                <w:kern w:val="2"/>
                <w:szCs w:val="24"/>
              </w:rPr>
              <w:t>Jeigu Sutarties vykdymo metu pasikeičia PVM mokėjimą reglamentuojantys teisės aktai, darantys tiesioginę įtaką Tiekėjo tiekiamų Prekių Sutartyje nurodyt</w:t>
            </w:r>
            <w:r>
              <w:rPr>
                <w:kern w:val="2"/>
                <w:szCs w:val="24"/>
              </w:rPr>
              <w:t xml:space="preserve">iems </w:t>
            </w:r>
            <w:r w:rsidRPr="00B85844">
              <w:rPr>
                <w:kern w:val="2"/>
                <w:szCs w:val="24"/>
              </w:rPr>
              <w:t xml:space="preserve">įkainiams, Sutarties įkainiai perskaičiuojami nekeičiant Prekių įkainio be PVM. </w:t>
            </w:r>
          </w:p>
          <w:p w14:paraId="0110103F" w14:textId="77777777" w:rsidR="00A347DC" w:rsidRPr="00B85844" w:rsidRDefault="00A347DC" w:rsidP="00A347DC">
            <w:pPr>
              <w:jc w:val="both"/>
              <w:rPr>
                <w:kern w:val="2"/>
                <w:szCs w:val="24"/>
              </w:rPr>
            </w:pPr>
          </w:p>
          <w:p w14:paraId="3E39EB16" w14:textId="604BDEC8" w:rsidR="00A347DC" w:rsidRDefault="00A347DC" w:rsidP="00A347DC">
            <w:pPr>
              <w:rPr>
                <w:kern w:val="2"/>
                <w:szCs w:val="24"/>
              </w:rPr>
            </w:pPr>
            <w:r w:rsidRPr="00B85844">
              <w:rPr>
                <w:kern w:val="2"/>
                <w:szCs w:val="24"/>
              </w:rPr>
              <w:t>Perskaičiavimas įforminamas Susitarimu ne vėliau kaip per 10 (dešimt) darbo dienų</w:t>
            </w:r>
            <w:r w:rsidRPr="00B85844">
              <w:rPr>
                <w:color w:val="4472C4"/>
                <w:kern w:val="2"/>
                <w:szCs w:val="24"/>
              </w:rPr>
              <w:t xml:space="preserve"> </w:t>
            </w:r>
            <w:r w:rsidRPr="00B85844">
              <w:rPr>
                <w:kern w:val="2"/>
                <w:szCs w:val="24"/>
              </w:rPr>
              <w:t>nuo PVM mokėjimą reglamentuojančių teisės aktų pasikeitimo, kuris tampa neatskiriama Sutarties dalimi. Perskaičiuot</w:t>
            </w:r>
            <w:r>
              <w:rPr>
                <w:kern w:val="2"/>
                <w:szCs w:val="24"/>
              </w:rPr>
              <w:t>i</w:t>
            </w:r>
            <w:r w:rsidRPr="00B85844">
              <w:rPr>
                <w:kern w:val="2"/>
                <w:szCs w:val="24"/>
              </w:rPr>
              <w:t xml:space="preserve"> Sutarties įkaini</w:t>
            </w:r>
            <w:r>
              <w:rPr>
                <w:kern w:val="2"/>
                <w:szCs w:val="24"/>
              </w:rPr>
              <w:t>ai</w:t>
            </w:r>
            <w:r w:rsidRPr="00B85844">
              <w:rPr>
                <w:kern w:val="2"/>
                <w:szCs w:val="24"/>
              </w:rPr>
              <w:t xml:space="preserve"> taikom</w:t>
            </w:r>
            <w:r>
              <w:rPr>
                <w:kern w:val="2"/>
                <w:szCs w:val="24"/>
              </w:rPr>
              <w:t xml:space="preserve">i </w:t>
            </w:r>
            <w:r w:rsidRPr="00B85844">
              <w:rPr>
                <w:kern w:val="2"/>
                <w:szCs w:val="24"/>
              </w:rPr>
              <w:t xml:space="preserve">už tą Prekių dalį, kurios bus tiekiamos </w:t>
            </w:r>
            <w:r w:rsidRPr="00B85844">
              <w:rPr>
                <w:color w:val="000000"/>
                <w:kern w:val="2"/>
                <w:szCs w:val="24"/>
              </w:rPr>
              <w:t>nuo Šalių pasirašyto Susitarimo įsigaliojimo dienos.</w:t>
            </w:r>
          </w:p>
        </w:tc>
      </w:tr>
      <w:tr w:rsidR="00A347DC" w14:paraId="3185F161"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C2F996" w14:textId="77777777" w:rsidR="00A347DC" w:rsidRDefault="00A347DC" w:rsidP="00A347D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Pr>
          <w:p w14:paraId="180BFDD9" w14:textId="77777777" w:rsidR="00A347DC" w:rsidRPr="00B85844" w:rsidRDefault="00A347DC" w:rsidP="00A347DC">
            <w:pPr>
              <w:rPr>
                <w:kern w:val="2"/>
                <w:szCs w:val="24"/>
              </w:rPr>
            </w:pPr>
            <w:r w:rsidRPr="00B85844">
              <w:rPr>
                <w:kern w:val="2"/>
                <w:szCs w:val="24"/>
              </w:rPr>
              <w:t>Netaikoma</w:t>
            </w:r>
          </w:p>
          <w:p w14:paraId="1F163B3C" w14:textId="77777777" w:rsidR="00A347DC" w:rsidRPr="00B85844" w:rsidRDefault="00A347DC" w:rsidP="00A347DC">
            <w:pPr>
              <w:rPr>
                <w:kern w:val="2"/>
                <w:szCs w:val="24"/>
              </w:rPr>
            </w:pPr>
          </w:p>
          <w:p w14:paraId="5C07C7B9" w14:textId="59AE8AB4" w:rsidR="00A347DC" w:rsidRDefault="00A347DC" w:rsidP="00A347DC"/>
        </w:tc>
      </w:tr>
      <w:tr w:rsidR="00244E58" w14:paraId="580FB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9E2A9" w14:textId="77777777" w:rsidR="00244E58" w:rsidRDefault="00AE4D61">
            <w:pPr>
              <w:rPr>
                <w:b/>
                <w:bCs/>
                <w:kern w:val="2"/>
                <w:szCs w:val="24"/>
              </w:rPr>
            </w:pPr>
            <w:r>
              <w:rPr>
                <w:b/>
                <w:bCs/>
                <w:kern w:val="2"/>
                <w:szCs w:val="24"/>
              </w:rPr>
              <w:t>5.3.3. Sutarties kainos / įkainių peržiūra dėl kainų lygio pokyčio</w:t>
            </w:r>
          </w:p>
          <w:p w14:paraId="16C97817" w14:textId="77777777" w:rsidR="00244E58" w:rsidRDefault="00244E58">
            <w:pPr>
              <w:rPr>
                <w:color w:val="4472C4"/>
                <w:kern w:val="2"/>
                <w:szCs w:val="24"/>
              </w:rPr>
            </w:pPr>
          </w:p>
          <w:p w14:paraId="4A10C639" w14:textId="32EB38A0" w:rsidR="00244E58" w:rsidRDefault="00244E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0E1DF9" w14:textId="77777777" w:rsidR="00A347DC" w:rsidRPr="00B85844" w:rsidRDefault="00A347DC" w:rsidP="00A347DC">
            <w:pPr>
              <w:jc w:val="both"/>
              <w:rPr>
                <w:kern w:val="2"/>
                <w:szCs w:val="24"/>
              </w:rPr>
            </w:pPr>
            <w:r w:rsidRPr="00B85844">
              <w:rPr>
                <w:color w:val="000000"/>
                <w:kern w:val="2"/>
                <w:szCs w:val="24"/>
              </w:rPr>
              <w:t>5.3.3.1 Bet kuri Sutarties šalis Sutarties galiojimo metu turi teisę inicijuoti Sutarties įkainių peržiūrą (keitimą) ne anksčiau kaip po 3 (trijų) mėnesių nuo Sutarties įsigaliojimo dienos (jeigu peržiūra jau buvo atlikta – nuo Susitarimo dėl paskutinio perskaičiavimo pagal šį Specialiųjų sąlygų punktą įsigaliojimo dienos). Sutarties įkainių peržiūra atliekama ne rečiau kaip kas 12 (dvylika) mėnesių</w:t>
            </w:r>
            <w:r w:rsidRPr="00B85844">
              <w:rPr>
                <w:kern w:val="2"/>
                <w:szCs w:val="24"/>
              </w:rPr>
              <w:t>.</w:t>
            </w:r>
          </w:p>
          <w:p w14:paraId="37A08238" w14:textId="77777777" w:rsidR="00A347DC" w:rsidRPr="00B85844" w:rsidRDefault="00A347DC" w:rsidP="00A347DC">
            <w:pPr>
              <w:jc w:val="both"/>
              <w:rPr>
                <w:color w:val="000000"/>
                <w:kern w:val="2"/>
                <w:szCs w:val="24"/>
                <w:shd w:val="clear" w:color="auto" w:fill="FFFFFF"/>
              </w:rPr>
            </w:pPr>
            <w:r w:rsidRPr="00B85844">
              <w:rPr>
                <w:color w:val="000000"/>
                <w:kern w:val="2"/>
                <w:szCs w:val="24"/>
              </w:rPr>
              <w:lastRenderedPageBreak/>
              <w:t xml:space="preserve">5.3.3.2. Sutarties </w:t>
            </w:r>
            <w:r w:rsidRPr="00B85844">
              <w:rPr>
                <w:color w:val="000000"/>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B070FE"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5.3.3.3. </w:t>
            </w:r>
            <w:r w:rsidRPr="00B85844">
              <w:rPr>
                <w:color w:val="000000"/>
                <w:kern w:val="2"/>
                <w:szCs w:val="24"/>
                <w:shd w:val="clear" w:color="auto" w:fill="FFFFFF"/>
              </w:rPr>
              <w:t>Jeigu Prekių tiekimas vėluoja dėl Tiekėjo kaltės, uždelstų pristatyti Prekių įkainiai nėra perskaičiuojami dėl kainų lygio kilimo (negali būti didinami).</w:t>
            </w:r>
          </w:p>
          <w:p w14:paraId="42EB8129"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5.3.3.4. Atlikdamos Sutarties įkainių peržiūrą </w:t>
            </w:r>
            <w:r w:rsidRPr="00B85844">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C6E745"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A3390D"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5.3.3.6. Nauji Sutarties įkainiai apskaičiuojami pagal žemiau pateiktą formulę:</w:t>
            </w:r>
          </w:p>
          <w:p w14:paraId="4CD092A5" w14:textId="0CD041A4" w:rsidR="00A347DC" w:rsidRPr="00B85844" w:rsidRDefault="00395570" w:rsidP="00A347DC">
            <w:pPr>
              <w:jc w:val="both"/>
              <w:textAlignment w:val="baseline"/>
              <w:rPr>
                <w:color w:val="000000"/>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A347DC" w:rsidRPr="00B85844">
              <w:rPr>
                <w:color w:val="000000"/>
                <w:kern w:val="2"/>
                <w:szCs w:val="24"/>
              </w:rPr>
              <w:t xml:space="preserve">, kur </w:t>
            </w:r>
          </w:p>
          <w:p w14:paraId="7896A592" w14:textId="77777777" w:rsidR="00A347DC" w:rsidRPr="00B85844" w:rsidRDefault="00A347DC" w:rsidP="00A347DC">
            <w:pPr>
              <w:jc w:val="both"/>
              <w:textAlignment w:val="baseline"/>
              <w:rPr>
                <w:color w:val="000000"/>
                <w:kern w:val="2"/>
                <w:szCs w:val="24"/>
              </w:rPr>
            </w:pPr>
            <w:r w:rsidRPr="00B85844">
              <w:rPr>
                <w:color w:val="000000"/>
                <w:kern w:val="2"/>
                <w:szCs w:val="24"/>
              </w:rPr>
              <w:t>a –įkainis (Eur be PVM)) (jei peržiūra jau buvo atlikta, tai po paskutinio perskaičiavimo) </w:t>
            </w:r>
          </w:p>
          <w:p w14:paraId="465AC5E1" w14:textId="77777777" w:rsidR="00A347DC" w:rsidRPr="00B85844" w:rsidRDefault="00A347DC" w:rsidP="00A347DC">
            <w:pPr>
              <w:jc w:val="both"/>
              <w:textAlignment w:val="baseline"/>
              <w:rPr>
                <w:color w:val="000000"/>
                <w:kern w:val="2"/>
                <w:szCs w:val="24"/>
              </w:rPr>
            </w:pPr>
            <w:r w:rsidRPr="00B85844">
              <w:rPr>
                <w:color w:val="000000"/>
                <w:kern w:val="2"/>
                <w:szCs w:val="24"/>
              </w:rPr>
              <w:t>a</w:t>
            </w:r>
            <w:r w:rsidRPr="00B85844">
              <w:rPr>
                <w:color w:val="000000"/>
                <w:kern w:val="2"/>
                <w:szCs w:val="24"/>
                <w:vertAlign w:val="subscript"/>
              </w:rPr>
              <w:t>1</w:t>
            </w:r>
            <w:r w:rsidRPr="00B85844">
              <w:rPr>
                <w:color w:val="000000"/>
                <w:kern w:val="2"/>
                <w:szCs w:val="24"/>
              </w:rPr>
              <w:t xml:space="preserve"> – perskaičiuota (pakeista) įkainis (Eur be PVM) </w:t>
            </w:r>
          </w:p>
          <w:p w14:paraId="23661BB0" w14:textId="77777777" w:rsidR="00A347DC" w:rsidRPr="00B85844" w:rsidRDefault="00A347DC" w:rsidP="00A347DC">
            <w:pPr>
              <w:jc w:val="both"/>
              <w:textAlignment w:val="baseline"/>
              <w:rPr>
                <w:color w:val="000000"/>
                <w:kern w:val="2"/>
                <w:szCs w:val="24"/>
              </w:rPr>
            </w:pPr>
            <w:r w:rsidRPr="00B85844">
              <w:rPr>
                <w:color w:val="000000"/>
                <w:kern w:val="2"/>
                <w:szCs w:val="24"/>
              </w:rPr>
              <w:t>k – pagal vartotojų kainų indeksą (Maisto produktai ir nealkoholiniai gėrimai) apskaičiuotas Vartojimo prekių ir paslaugų kainų pokytis (padidėjimas arba sumažėjimas) (%). „k“ reikšmė skaičiuojama pagal formulę:</w:t>
            </w:r>
          </w:p>
          <w:p w14:paraId="1F40E556" w14:textId="2F2FD5A5" w:rsidR="00A347DC" w:rsidRPr="00B85844" w:rsidRDefault="00A347DC" w:rsidP="00A347DC">
            <w:pPr>
              <w:jc w:val="both"/>
              <w:textAlignment w:val="baseline"/>
              <w:rPr>
                <w:color w:val="000000"/>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B85844">
              <w:rPr>
                <w:color w:val="000000"/>
                <w:kern w:val="2"/>
                <w:szCs w:val="24"/>
              </w:rPr>
              <w:t>, (proc.) kur</w:t>
            </w:r>
          </w:p>
          <w:p w14:paraId="17AAE924" w14:textId="77777777" w:rsidR="00A347DC" w:rsidRPr="00B85844" w:rsidRDefault="00A347DC" w:rsidP="00A347DC">
            <w:pPr>
              <w:jc w:val="both"/>
              <w:textAlignment w:val="baseline"/>
              <w:rPr>
                <w:color w:val="000000"/>
                <w:kern w:val="2"/>
                <w:szCs w:val="24"/>
              </w:rPr>
            </w:pPr>
            <w:r w:rsidRPr="00B85844">
              <w:rPr>
                <w:color w:val="000000"/>
                <w:kern w:val="2"/>
                <w:szCs w:val="24"/>
              </w:rPr>
              <w:t>Ind</w:t>
            </w:r>
            <w:r w:rsidRPr="00B85844">
              <w:rPr>
                <w:color w:val="000000"/>
                <w:kern w:val="2"/>
                <w:szCs w:val="24"/>
                <w:vertAlign w:val="subscript"/>
              </w:rPr>
              <w:t>naujausias</w:t>
            </w:r>
            <w:r w:rsidRPr="00B85844">
              <w:rPr>
                <w:color w:val="000000"/>
                <w:kern w:val="2"/>
                <w:szCs w:val="24"/>
              </w:rPr>
              <w:t xml:space="preserve"> – kreipimosi dėl įkainių peržiūros išsiuntimo kitai šaliai dieną paskelbtas naujausias vartojimo prekių ir paslaugų indeksas (Maisto produktai ir nealkoholiniai gėrimai).</w:t>
            </w:r>
          </w:p>
          <w:p w14:paraId="12BEB5D7" w14:textId="77777777" w:rsidR="00A347DC" w:rsidRPr="00B85844" w:rsidRDefault="00A347DC" w:rsidP="00A347DC">
            <w:pPr>
              <w:jc w:val="both"/>
              <w:rPr>
                <w:kern w:val="2"/>
                <w:szCs w:val="24"/>
              </w:rPr>
            </w:pPr>
            <w:r w:rsidRPr="00B85844">
              <w:rPr>
                <w:color w:val="000000"/>
                <w:kern w:val="2"/>
                <w:szCs w:val="24"/>
              </w:rPr>
              <w:t>Ind</w:t>
            </w:r>
            <w:r w:rsidRPr="00B85844">
              <w:rPr>
                <w:color w:val="000000"/>
                <w:kern w:val="2"/>
                <w:szCs w:val="24"/>
                <w:vertAlign w:val="subscript"/>
              </w:rPr>
              <w:t>pradžia</w:t>
            </w:r>
            <w:r w:rsidRPr="00B85844">
              <w:rPr>
                <w:color w:val="000000"/>
                <w:kern w:val="2"/>
                <w:szCs w:val="24"/>
              </w:rPr>
              <w:t xml:space="preserve"> – laikotarpio pradžios datos (mėnesio) vartojimo prekių ir paslaugų indeksas (Maisto produktai ir nealkoholiniai gėrimai).</w:t>
            </w:r>
            <w:r w:rsidRPr="00B85844">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952AF94" w14:textId="77777777" w:rsidR="00A347DC" w:rsidRPr="00B85844" w:rsidRDefault="00A347DC" w:rsidP="00A347DC">
            <w:pPr>
              <w:jc w:val="both"/>
              <w:rPr>
                <w:color w:val="000000"/>
                <w:kern w:val="2"/>
                <w:szCs w:val="24"/>
                <w:shd w:val="clear" w:color="auto" w:fill="FFFFFF"/>
              </w:rPr>
            </w:pPr>
            <w:r w:rsidRPr="00B85844">
              <w:rPr>
                <w:color w:val="000000"/>
                <w:kern w:val="2"/>
                <w:szCs w:val="24"/>
              </w:rPr>
              <w:t xml:space="preserve">5.3.3.7. </w:t>
            </w:r>
            <w:r w:rsidRPr="00B85844">
              <w:rPr>
                <w:color w:val="000000"/>
                <w:kern w:val="2"/>
                <w:szCs w:val="24"/>
                <w:shd w:val="clear" w:color="auto" w:fill="FFFFFF"/>
              </w:rPr>
              <w:t xml:space="preserve">Skaičiavimams indeksų reikšmės imamos </w:t>
            </w:r>
            <w:r w:rsidRPr="00B85844">
              <w:rPr>
                <w:b/>
                <w:bCs/>
                <w:color w:val="000000"/>
                <w:kern w:val="2"/>
                <w:szCs w:val="24"/>
                <w:shd w:val="clear" w:color="auto" w:fill="FFFFFF"/>
              </w:rPr>
              <w:t>keturių</w:t>
            </w:r>
            <w:r w:rsidRPr="00B85844">
              <w:rPr>
                <w:color w:val="000000"/>
                <w:kern w:val="2"/>
                <w:szCs w:val="24"/>
                <w:shd w:val="clear" w:color="auto" w:fill="FFFFFF"/>
              </w:rPr>
              <w:t xml:space="preserve"> skaitmenų po kablelio tikslumu. Apskaičiuotas pokytis (k) tolimesniems skaičiavimams naudojamas suapvalinus iki </w:t>
            </w:r>
            <w:r w:rsidRPr="00B85844">
              <w:rPr>
                <w:b/>
                <w:bCs/>
                <w:color w:val="000000"/>
                <w:kern w:val="2"/>
                <w:szCs w:val="24"/>
                <w:shd w:val="clear" w:color="auto" w:fill="FFFFFF"/>
              </w:rPr>
              <w:t>vieno</w:t>
            </w:r>
            <w:r w:rsidRPr="00B85844">
              <w:rPr>
                <w:color w:val="000000"/>
                <w:kern w:val="2"/>
                <w:szCs w:val="24"/>
                <w:shd w:val="clear" w:color="auto" w:fill="FFFFFF"/>
              </w:rPr>
              <w:t xml:space="preserve"> skaitmens po kablelio, o apskaičiuotas įkainis „a</w:t>
            </w:r>
            <w:r w:rsidRPr="00B85844">
              <w:rPr>
                <w:color w:val="000000"/>
                <w:kern w:val="2"/>
                <w:szCs w:val="24"/>
                <w:shd w:val="clear" w:color="auto" w:fill="FFFFFF"/>
                <w:vertAlign w:val="subscript"/>
              </w:rPr>
              <w:t>1</w:t>
            </w:r>
            <w:r w:rsidRPr="00B85844">
              <w:rPr>
                <w:color w:val="000000"/>
                <w:kern w:val="2"/>
                <w:szCs w:val="24"/>
                <w:shd w:val="clear" w:color="auto" w:fill="FFFFFF"/>
              </w:rPr>
              <w:t xml:space="preserve">“ suapvalinamas iki </w:t>
            </w:r>
            <w:r w:rsidRPr="00B85844">
              <w:rPr>
                <w:b/>
                <w:bCs/>
                <w:color w:val="000000"/>
                <w:kern w:val="2"/>
                <w:szCs w:val="24"/>
                <w:shd w:val="clear" w:color="auto" w:fill="FFFFFF"/>
              </w:rPr>
              <w:t xml:space="preserve">dviejų </w:t>
            </w:r>
            <w:r w:rsidRPr="00B85844">
              <w:rPr>
                <w:color w:val="000000"/>
                <w:kern w:val="2"/>
                <w:szCs w:val="24"/>
                <w:shd w:val="clear" w:color="auto" w:fill="FFFFFF"/>
              </w:rPr>
              <w:t>(skaitmenų po kablelio</w:t>
            </w:r>
            <w:r>
              <w:rPr>
                <w:color w:val="000000"/>
                <w:kern w:val="2"/>
                <w:szCs w:val="24"/>
                <w:shd w:val="clear" w:color="auto" w:fill="FFFFFF"/>
              </w:rPr>
              <w:t>)</w:t>
            </w:r>
            <w:r w:rsidRPr="00B85844">
              <w:rPr>
                <w:color w:val="000000"/>
                <w:kern w:val="2"/>
                <w:szCs w:val="24"/>
                <w:shd w:val="clear" w:color="auto" w:fill="FFFFFF"/>
              </w:rPr>
              <w:t>.</w:t>
            </w:r>
          </w:p>
          <w:p w14:paraId="34269CA1"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844">
              <w:rPr>
                <w:color w:val="000000"/>
                <w:kern w:val="2"/>
                <w:szCs w:val="24"/>
                <w:bdr w:val="none" w:sz="0" w:space="0" w:color="auto" w:frame="1"/>
              </w:rPr>
              <w:lastRenderedPageBreak/>
              <w:t>kitus oficialius šaltinių duomenis</w:t>
            </w:r>
            <w:r w:rsidRPr="00B85844">
              <w:rPr>
                <w:color w:val="000000"/>
                <w:kern w:val="2"/>
                <w:szCs w:val="24"/>
                <w:shd w:val="clear" w:color="auto" w:fill="FFFFFF"/>
              </w:rPr>
              <w:t>. Prašyme Šalis neturi teisės nurodyti kito Indekso ar prašyti perskaičiavimo pagal kitą Indeksą nei nurodytas šioje procedūroje.</w:t>
            </w:r>
          </w:p>
          <w:p w14:paraId="48539A7D" w14:textId="77777777" w:rsidR="00A347DC" w:rsidRPr="00B85844" w:rsidRDefault="00A347DC" w:rsidP="00A347DC">
            <w:pPr>
              <w:jc w:val="both"/>
              <w:rPr>
                <w:color w:val="000000"/>
                <w:kern w:val="2"/>
                <w:szCs w:val="24"/>
                <w:shd w:val="clear" w:color="auto" w:fill="FFFFFF"/>
              </w:rPr>
            </w:pPr>
            <w:r w:rsidRPr="00B85844">
              <w:rPr>
                <w:color w:val="000000"/>
                <w:kern w:val="2"/>
                <w:szCs w:val="24"/>
                <w:shd w:val="clear" w:color="auto" w:fill="FFFFFF"/>
              </w:rPr>
              <w:t>5</w:t>
            </w:r>
            <w:r w:rsidRPr="00B85844">
              <w:rPr>
                <w:color w:val="000000"/>
                <w:kern w:val="2"/>
                <w:szCs w:val="24"/>
              </w:rPr>
              <w:t xml:space="preserve">.3.3.9. </w:t>
            </w:r>
            <w:r w:rsidRPr="00B85844">
              <w:rPr>
                <w:color w:val="000000"/>
                <w:kern w:val="2"/>
                <w:szCs w:val="24"/>
                <w:shd w:val="clear" w:color="auto" w:fill="FFFFFF"/>
              </w:rPr>
              <w:t>Susitarimas turi būti sudarytas per 10 (dešimt) darbo dienų nuo Šalies pateikto tinkamo prašymo perskaičiuoti S</w:t>
            </w:r>
            <w:r w:rsidRPr="00B85844">
              <w:rPr>
                <w:color w:val="000000"/>
                <w:kern w:val="2"/>
                <w:szCs w:val="24"/>
              </w:rPr>
              <w:t xml:space="preserve">utarties </w:t>
            </w:r>
            <w:r w:rsidRPr="00B85844">
              <w:rPr>
                <w:color w:val="000000"/>
                <w:kern w:val="2"/>
                <w:szCs w:val="24"/>
                <w:shd w:val="clear" w:color="auto" w:fill="FFFFFF"/>
              </w:rPr>
              <w:t>įkainius gavimo dienos.</w:t>
            </w:r>
          </w:p>
          <w:p w14:paraId="102E3764" w14:textId="4A5A8A9F" w:rsidR="00244E58" w:rsidRDefault="00A347DC" w:rsidP="00A347DC">
            <w:pPr>
              <w:rPr>
                <w:color w:val="4472C4"/>
                <w:kern w:val="2"/>
                <w:szCs w:val="24"/>
              </w:rPr>
            </w:pPr>
            <w:r w:rsidRPr="00B85844">
              <w:rPr>
                <w:color w:val="000000"/>
                <w:kern w:val="2"/>
                <w:szCs w:val="24"/>
                <w:shd w:val="clear" w:color="auto" w:fill="FFFFFF"/>
              </w:rPr>
              <w:t xml:space="preserve">5.3.3.10. </w:t>
            </w:r>
            <w:r w:rsidRPr="00B85844">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44E58" w14:paraId="01D7E0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FC257" w14:textId="77777777" w:rsidR="00244E58" w:rsidRDefault="00AE4D6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F72F3" w14:textId="77777777" w:rsidR="00244E58" w:rsidRDefault="00AE4D61">
            <w:pPr>
              <w:rPr>
                <w:kern w:val="2"/>
                <w:szCs w:val="24"/>
              </w:rPr>
            </w:pPr>
            <w:r>
              <w:rPr>
                <w:kern w:val="2"/>
                <w:szCs w:val="24"/>
              </w:rPr>
              <w:t>Netaikoma</w:t>
            </w:r>
          </w:p>
          <w:p w14:paraId="57F9AB1E" w14:textId="77777777" w:rsidR="00244E58" w:rsidRDefault="00244E58">
            <w:pPr>
              <w:rPr>
                <w:kern w:val="2"/>
                <w:szCs w:val="24"/>
              </w:rPr>
            </w:pPr>
          </w:p>
          <w:p w14:paraId="04E28A14" w14:textId="73014112" w:rsidR="00244E58" w:rsidRDefault="00244E58">
            <w:pPr>
              <w:rPr>
                <w:kern w:val="2"/>
                <w:szCs w:val="24"/>
              </w:rPr>
            </w:pPr>
          </w:p>
        </w:tc>
      </w:tr>
      <w:tr w:rsidR="00244E58" w14:paraId="1659EE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9D183" w14:textId="77777777" w:rsidR="00244E58" w:rsidRDefault="00AE4D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11BB78" w14:textId="77777777" w:rsidR="00244E58" w:rsidRPr="00AE4D61" w:rsidRDefault="00AE4D61">
            <w:pPr>
              <w:rPr>
                <w:kern w:val="2"/>
                <w:szCs w:val="24"/>
              </w:rPr>
            </w:pPr>
            <w:r w:rsidRPr="00AE4D61">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751C0AF" w14:textId="2485C997" w:rsidR="00244E58" w:rsidRDefault="00AE4D61">
            <w:pPr>
              <w:rPr>
                <w:kern w:val="2"/>
                <w:szCs w:val="24"/>
              </w:rPr>
            </w:pPr>
            <w:r w:rsidRPr="00AE4D61">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47DC" w14:paraId="0DDD1498"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E0C7F" w14:textId="77777777" w:rsidR="00A347DC" w:rsidRDefault="00A347DC" w:rsidP="00A347DC">
            <w:pPr>
              <w:rPr>
                <w:b/>
                <w:bCs/>
                <w:kern w:val="2"/>
                <w:szCs w:val="24"/>
              </w:rPr>
            </w:pPr>
            <w:r>
              <w:rPr>
                <w:b/>
                <w:bCs/>
                <w:kern w:val="2"/>
                <w:szCs w:val="24"/>
              </w:rPr>
              <w:t>5.5. Atsiskaitymo su Tiekėju terminas ir tvarka</w:t>
            </w:r>
          </w:p>
        </w:tc>
        <w:tc>
          <w:tcPr>
            <w:tcW w:w="6828" w:type="dxa"/>
            <w:gridSpan w:val="2"/>
          </w:tcPr>
          <w:p w14:paraId="017CCEC5" w14:textId="2920B637" w:rsidR="00AE4D61" w:rsidRDefault="00AE4D61" w:rsidP="00AE4D61">
            <w:pPr>
              <w:rPr>
                <w:kern w:val="2"/>
                <w:szCs w:val="24"/>
              </w:rPr>
            </w:pPr>
            <w:r>
              <w:rPr>
                <w:kern w:val="2"/>
                <w:szCs w:val="24"/>
              </w:rPr>
              <w:t>Pirkėjas atsiskaito su Tiekėju ne vėliau kaip per 30 (trisdešimt) kalendorinių dienų nuo Sąskaitos gavimo dienos.</w:t>
            </w:r>
          </w:p>
          <w:p w14:paraId="2C150D9F" w14:textId="77777777" w:rsidR="00AE4D61" w:rsidRDefault="00AE4D61" w:rsidP="00AE4D61">
            <w:pPr>
              <w:rPr>
                <w:kern w:val="2"/>
                <w:szCs w:val="24"/>
              </w:rPr>
            </w:pPr>
          </w:p>
          <w:p w14:paraId="22C58070" w14:textId="7B3F2A25" w:rsidR="00A347DC" w:rsidRDefault="00AE4D61" w:rsidP="00AE4D61">
            <w:pPr>
              <w:rPr>
                <w:color w:val="000000"/>
                <w:kern w:val="2"/>
                <w:szCs w:val="24"/>
                <w:shd w:val="clear" w:color="auto" w:fill="FFFFFF"/>
              </w:rPr>
            </w:pPr>
            <w:r>
              <w:rPr>
                <w:color w:val="000000"/>
                <w:kern w:val="2"/>
                <w:szCs w:val="24"/>
                <w:shd w:val="clear" w:color="auto" w:fill="FFFFFF"/>
              </w:rPr>
              <w:t xml:space="preserve">Apmokėjimo </w:t>
            </w:r>
            <w:r w:rsidRPr="00051902">
              <w:rPr>
                <w:kern w:val="2"/>
                <w:szCs w:val="24"/>
                <w:shd w:val="clear" w:color="auto" w:fill="FFFFFF"/>
              </w:rPr>
              <w:t>sąlygos: įvykdžius užsakymą, mokama už konkretų kiekį / apimtį pagal nustatytus įkainius</w:t>
            </w:r>
            <w:r w:rsidR="00051902" w:rsidRPr="00051902">
              <w:rPr>
                <w:kern w:val="2"/>
                <w:szCs w:val="24"/>
                <w:shd w:val="clear" w:color="auto" w:fill="FFFFFF"/>
              </w:rPr>
              <w:t>.</w:t>
            </w:r>
          </w:p>
        </w:tc>
      </w:tr>
      <w:tr w:rsidR="00A347DC" w14:paraId="1A78DF28"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BBEC4" w14:textId="77777777" w:rsidR="00A347DC" w:rsidRDefault="00A347DC" w:rsidP="00A347DC">
            <w:pPr>
              <w:rPr>
                <w:b/>
                <w:bCs/>
                <w:kern w:val="2"/>
                <w:szCs w:val="24"/>
              </w:rPr>
            </w:pPr>
            <w:r>
              <w:rPr>
                <w:b/>
                <w:bCs/>
                <w:kern w:val="2"/>
                <w:szCs w:val="24"/>
              </w:rPr>
              <w:t>5.6. Avansas</w:t>
            </w:r>
          </w:p>
        </w:tc>
        <w:tc>
          <w:tcPr>
            <w:tcW w:w="6828" w:type="dxa"/>
            <w:gridSpan w:val="2"/>
          </w:tcPr>
          <w:p w14:paraId="4806821D" w14:textId="77777777" w:rsidR="00A347DC" w:rsidRPr="00B85844" w:rsidRDefault="00A347DC" w:rsidP="00A347DC">
            <w:pPr>
              <w:rPr>
                <w:kern w:val="2"/>
                <w:szCs w:val="24"/>
              </w:rPr>
            </w:pPr>
            <w:r w:rsidRPr="00B85844">
              <w:rPr>
                <w:kern w:val="2"/>
                <w:szCs w:val="24"/>
              </w:rPr>
              <w:t>Netaikoma</w:t>
            </w:r>
          </w:p>
          <w:p w14:paraId="3CBA68C7" w14:textId="77777777" w:rsidR="00A347DC" w:rsidRPr="00B85844" w:rsidRDefault="00A347DC" w:rsidP="00A347DC">
            <w:pPr>
              <w:rPr>
                <w:kern w:val="2"/>
                <w:szCs w:val="24"/>
              </w:rPr>
            </w:pPr>
          </w:p>
          <w:p w14:paraId="4CD4CAE7" w14:textId="09B6E1F1" w:rsidR="00A347DC" w:rsidRDefault="00A347DC" w:rsidP="00A347DC">
            <w:pPr>
              <w:spacing w:line="259" w:lineRule="auto"/>
              <w:rPr>
                <w:color w:val="000000"/>
                <w:kern w:val="2"/>
                <w:szCs w:val="24"/>
                <w:shd w:val="clear" w:color="auto" w:fill="FFFFFF"/>
              </w:rPr>
            </w:pPr>
          </w:p>
        </w:tc>
      </w:tr>
      <w:tr w:rsidR="00A347DC" w14:paraId="1BCC812D"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5AFD7" w14:textId="77777777" w:rsidR="00A347DC" w:rsidRDefault="00A347DC" w:rsidP="00A347DC">
            <w:pPr>
              <w:rPr>
                <w:b/>
                <w:bCs/>
                <w:kern w:val="2"/>
                <w:szCs w:val="24"/>
              </w:rPr>
            </w:pPr>
            <w:r>
              <w:rPr>
                <w:b/>
                <w:bCs/>
                <w:kern w:val="2"/>
                <w:szCs w:val="24"/>
              </w:rPr>
              <w:t>5.7. Avanso užtikrinimas</w:t>
            </w:r>
          </w:p>
        </w:tc>
        <w:tc>
          <w:tcPr>
            <w:tcW w:w="6828" w:type="dxa"/>
            <w:gridSpan w:val="2"/>
          </w:tcPr>
          <w:p w14:paraId="7CD9F617" w14:textId="77777777" w:rsidR="00051902" w:rsidRPr="00B85844" w:rsidRDefault="00051902" w:rsidP="00051902">
            <w:pPr>
              <w:rPr>
                <w:kern w:val="2"/>
                <w:szCs w:val="24"/>
              </w:rPr>
            </w:pPr>
            <w:r w:rsidRPr="00B85844">
              <w:rPr>
                <w:kern w:val="2"/>
                <w:szCs w:val="24"/>
              </w:rPr>
              <w:t>Netaikoma</w:t>
            </w:r>
          </w:p>
          <w:p w14:paraId="6075A1C9" w14:textId="4140D177" w:rsidR="00A347DC" w:rsidRDefault="00A347DC" w:rsidP="00A347DC">
            <w:pPr>
              <w:rPr>
                <w:kern w:val="2"/>
                <w:szCs w:val="24"/>
              </w:rPr>
            </w:pPr>
          </w:p>
        </w:tc>
      </w:tr>
      <w:tr w:rsidR="00244E58" w14:paraId="630CF819" w14:textId="77777777">
        <w:trPr>
          <w:trHeight w:val="300"/>
        </w:trPr>
        <w:tc>
          <w:tcPr>
            <w:tcW w:w="9535" w:type="dxa"/>
            <w:gridSpan w:val="5"/>
          </w:tcPr>
          <w:p w14:paraId="0F845712" w14:textId="77777777" w:rsidR="00244E58" w:rsidRDefault="00AE4D61">
            <w:pPr>
              <w:jc w:val="center"/>
              <w:rPr>
                <w:b/>
                <w:bCs/>
                <w:kern w:val="2"/>
                <w:szCs w:val="24"/>
              </w:rPr>
            </w:pPr>
            <w:r>
              <w:rPr>
                <w:b/>
                <w:bCs/>
                <w:kern w:val="2"/>
                <w:szCs w:val="24"/>
              </w:rPr>
              <w:t>6. PREKIŲ KOKYBĖ IR GARANTINIAI ĮSIPAREIGOJIMAI</w:t>
            </w:r>
          </w:p>
        </w:tc>
      </w:tr>
      <w:tr w:rsidR="0009526F" w14:paraId="3F081CE3"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6B785" w14:textId="77777777" w:rsidR="0009526F" w:rsidRDefault="0009526F" w:rsidP="0009526F">
            <w:pPr>
              <w:rPr>
                <w:b/>
                <w:bCs/>
                <w:kern w:val="2"/>
                <w:szCs w:val="24"/>
              </w:rPr>
            </w:pPr>
            <w:r>
              <w:rPr>
                <w:b/>
                <w:bCs/>
                <w:kern w:val="2"/>
                <w:szCs w:val="24"/>
              </w:rPr>
              <w:t>6.1. Garantinis terminas</w:t>
            </w:r>
          </w:p>
        </w:tc>
        <w:tc>
          <w:tcPr>
            <w:tcW w:w="6828" w:type="dxa"/>
            <w:gridSpan w:val="2"/>
          </w:tcPr>
          <w:p w14:paraId="695A0F41" w14:textId="4F604E9C" w:rsidR="0009526F" w:rsidRDefault="0009526F" w:rsidP="0009526F">
            <w:pPr>
              <w:rPr>
                <w:kern w:val="2"/>
                <w:szCs w:val="24"/>
              </w:rPr>
            </w:pPr>
            <w:r w:rsidRPr="00B85844">
              <w:rPr>
                <w:kern w:val="2"/>
                <w:szCs w:val="24"/>
              </w:rPr>
              <w:t xml:space="preserve">Prekėms nustatomas Tiekėjo pasiūlytas arba Prekių gamintojo taikomas Garantinis terminas, tačiau bet kokiu atveju </w:t>
            </w:r>
            <w:r w:rsidRPr="00B85844">
              <w:rPr>
                <w:b/>
                <w:bCs/>
                <w:kern w:val="2"/>
                <w:szCs w:val="24"/>
              </w:rPr>
              <w:t>ne trumpesnis kaip</w:t>
            </w:r>
            <w:r w:rsidRPr="00B85844">
              <w:rPr>
                <w:kern w:val="2"/>
                <w:szCs w:val="24"/>
              </w:rPr>
              <w:t xml:space="preserve"> 7 (septynias) kalendorines dienas. Garantinis terminas, skaičiuojamas nuo Prekių perdavimo–priėmimo akto ar Sąskaitos (kai Prekių perdavimo–priėmimo aktas nėra pasirašomas) pasirašymo dienos.</w:t>
            </w:r>
          </w:p>
        </w:tc>
      </w:tr>
      <w:tr w:rsidR="0009526F" w14:paraId="106E0AF0"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8F600" w14:textId="77777777" w:rsidR="0009526F" w:rsidRDefault="0009526F" w:rsidP="0009526F">
            <w:pPr>
              <w:rPr>
                <w:b/>
                <w:bCs/>
                <w:kern w:val="2"/>
                <w:szCs w:val="24"/>
              </w:rPr>
            </w:pPr>
            <w:r>
              <w:rPr>
                <w:b/>
                <w:bCs/>
                <w:kern w:val="2"/>
                <w:szCs w:val="24"/>
              </w:rPr>
              <w:lastRenderedPageBreak/>
              <w:t>6.2. Garantinė priežiūra</w:t>
            </w:r>
          </w:p>
        </w:tc>
        <w:tc>
          <w:tcPr>
            <w:tcW w:w="6828" w:type="dxa"/>
            <w:gridSpan w:val="2"/>
          </w:tcPr>
          <w:p w14:paraId="7896E68C" w14:textId="77777777" w:rsidR="0009526F" w:rsidRPr="00B85844" w:rsidRDefault="0009526F" w:rsidP="0009526F">
            <w:pPr>
              <w:jc w:val="both"/>
              <w:rPr>
                <w:color w:val="000000"/>
                <w:kern w:val="2"/>
                <w:szCs w:val="24"/>
              </w:rPr>
            </w:pPr>
            <w:r w:rsidRPr="00B85844">
              <w:rPr>
                <w:kern w:val="2"/>
                <w:szCs w:val="24"/>
              </w:rPr>
              <w:t>Tiekėjas privalo pašalinti trūkumus ne vėliau kaip per 5</w:t>
            </w:r>
            <w:r w:rsidRPr="00B85844">
              <w:rPr>
                <w:color w:val="000000"/>
                <w:kern w:val="2"/>
                <w:szCs w:val="24"/>
              </w:rPr>
              <w:t xml:space="preserve"> (penkias) kalendorines dienas.</w:t>
            </w:r>
          </w:p>
          <w:p w14:paraId="273DFF0B" w14:textId="50178E75" w:rsidR="0009526F" w:rsidRDefault="0009526F" w:rsidP="0009526F">
            <w:pPr>
              <w:rPr>
                <w:kern w:val="2"/>
                <w:szCs w:val="24"/>
              </w:rPr>
            </w:pPr>
            <w:r w:rsidRPr="00B85844">
              <w:rPr>
                <w:kern w:val="2"/>
                <w:szCs w:val="24"/>
              </w:rPr>
              <w:t>Prekių trūkumų nustatymo bei šalinimo tvarka nustatyta Bendrųjų sąlygų 7 skyriuje.</w:t>
            </w:r>
          </w:p>
        </w:tc>
      </w:tr>
      <w:tr w:rsidR="00244E58" w14:paraId="583378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646AB" w14:textId="77777777" w:rsidR="00244E58" w:rsidRDefault="00AE4D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F1F1C6" w14:textId="5DA46167" w:rsidR="0009526F" w:rsidRDefault="00AE4D61" w:rsidP="0009526F">
            <w:pPr>
              <w:rPr>
                <w:kern w:val="2"/>
                <w:szCs w:val="24"/>
              </w:rPr>
            </w:pPr>
            <w:r>
              <w:rPr>
                <w:kern w:val="2"/>
                <w:szCs w:val="24"/>
              </w:rPr>
              <w:t xml:space="preserve">Netaikoma </w:t>
            </w:r>
          </w:p>
          <w:p w14:paraId="0534DDF3" w14:textId="32C0F340" w:rsidR="00244E58" w:rsidRDefault="00244E58">
            <w:pPr>
              <w:rPr>
                <w:kern w:val="2"/>
                <w:szCs w:val="24"/>
              </w:rPr>
            </w:pPr>
          </w:p>
        </w:tc>
      </w:tr>
      <w:tr w:rsidR="00244E58" w14:paraId="32AEEBB7" w14:textId="77777777">
        <w:trPr>
          <w:trHeight w:val="300"/>
        </w:trPr>
        <w:tc>
          <w:tcPr>
            <w:tcW w:w="9535" w:type="dxa"/>
            <w:gridSpan w:val="5"/>
          </w:tcPr>
          <w:p w14:paraId="499D4D65" w14:textId="77777777" w:rsidR="00244E58" w:rsidRDefault="00AE4D61">
            <w:pPr>
              <w:jc w:val="center"/>
              <w:rPr>
                <w:b/>
                <w:bCs/>
                <w:kern w:val="2"/>
                <w:szCs w:val="24"/>
              </w:rPr>
            </w:pPr>
            <w:r>
              <w:rPr>
                <w:b/>
                <w:bCs/>
                <w:kern w:val="2"/>
                <w:szCs w:val="24"/>
              </w:rPr>
              <w:t>7. SUTARTIES VYKDYMUI PASITELKIAMI SUBTIEKĖJAI</w:t>
            </w:r>
          </w:p>
        </w:tc>
      </w:tr>
      <w:tr w:rsidR="00244E58" w14:paraId="304B7B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95A504" w14:textId="77777777" w:rsidR="00244E58" w:rsidRDefault="00AE4D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26D22" w14:textId="66F35C9D" w:rsidR="00051902" w:rsidRDefault="00051902" w:rsidP="00051902">
            <w:pPr>
              <w:rPr>
                <w:kern w:val="2"/>
                <w:szCs w:val="24"/>
              </w:rPr>
            </w:pPr>
            <w:r>
              <w:rPr>
                <w:kern w:val="2"/>
                <w:szCs w:val="24"/>
              </w:rPr>
              <w:t>Sutarties vykdymui subtiekėjai ir (ar) specialistai nepasitelkiami.</w:t>
            </w:r>
          </w:p>
          <w:p w14:paraId="6E41766F" w14:textId="77777777" w:rsidR="00051902" w:rsidRDefault="00051902" w:rsidP="00051902">
            <w:pPr>
              <w:rPr>
                <w:kern w:val="2"/>
                <w:szCs w:val="24"/>
              </w:rPr>
            </w:pPr>
          </w:p>
          <w:p w14:paraId="60696C4B" w14:textId="202693E1" w:rsidR="00051902" w:rsidRPr="00051902" w:rsidRDefault="00DD0836" w:rsidP="00051902">
            <w:pPr>
              <w:rPr>
                <w:color w:val="5B9BD5" w:themeColor="accent1"/>
                <w:kern w:val="2"/>
                <w:szCs w:val="24"/>
              </w:rPr>
            </w:pPr>
            <w:r w:rsidRPr="00051902">
              <w:rPr>
                <w:color w:val="5B9BD5" w:themeColor="accent1"/>
                <w:kern w:val="2"/>
                <w:szCs w:val="24"/>
              </w:rPr>
              <w:t>A</w:t>
            </w:r>
            <w:r w:rsidR="00051902" w:rsidRPr="00051902">
              <w:rPr>
                <w:color w:val="5B9BD5" w:themeColor="accent1"/>
                <w:kern w:val="2"/>
                <w:szCs w:val="24"/>
              </w:rPr>
              <w:t>rba</w:t>
            </w:r>
          </w:p>
          <w:p w14:paraId="476C6FB5" w14:textId="77777777" w:rsidR="00051902" w:rsidRDefault="00051902" w:rsidP="00051902">
            <w:pPr>
              <w:rPr>
                <w:kern w:val="2"/>
                <w:szCs w:val="24"/>
              </w:rPr>
            </w:pPr>
          </w:p>
          <w:p w14:paraId="4109CEB3" w14:textId="26065343" w:rsidR="00244E58" w:rsidRDefault="00051902" w:rsidP="0005190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44E58" w14:paraId="6904BD48" w14:textId="77777777">
        <w:trPr>
          <w:trHeight w:val="300"/>
        </w:trPr>
        <w:tc>
          <w:tcPr>
            <w:tcW w:w="9535" w:type="dxa"/>
            <w:gridSpan w:val="5"/>
          </w:tcPr>
          <w:p w14:paraId="5AC8EBA3" w14:textId="77777777" w:rsidR="00244E58" w:rsidRDefault="00AE4D61">
            <w:pPr>
              <w:jc w:val="center"/>
              <w:rPr>
                <w:b/>
                <w:bCs/>
                <w:kern w:val="2"/>
                <w:szCs w:val="24"/>
              </w:rPr>
            </w:pPr>
            <w:r>
              <w:rPr>
                <w:b/>
                <w:bCs/>
                <w:kern w:val="2"/>
                <w:szCs w:val="24"/>
              </w:rPr>
              <w:t>8. PRIEVOLIŲ PAGAL SUTARTĮ ĮVYKDYMO UŽTIKRINIMAS</w:t>
            </w:r>
          </w:p>
        </w:tc>
      </w:tr>
      <w:tr w:rsidR="0065174E" w14:paraId="1A78AC4A"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E50AA" w14:textId="77777777" w:rsidR="0065174E" w:rsidRDefault="0065174E" w:rsidP="0065174E">
            <w:pPr>
              <w:rPr>
                <w:b/>
                <w:bCs/>
                <w:kern w:val="2"/>
                <w:szCs w:val="24"/>
              </w:rPr>
            </w:pPr>
            <w:r>
              <w:rPr>
                <w:b/>
                <w:bCs/>
                <w:kern w:val="2"/>
                <w:szCs w:val="24"/>
              </w:rPr>
              <w:t>8.1. Prievolių pagal Sutartį įvykdymo užtikrinimas</w:t>
            </w:r>
          </w:p>
        </w:tc>
        <w:tc>
          <w:tcPr>
            <w:tcW w:w="6828" w:type="dxa"/>
            <w:gridSpan w:val="2"/>
          </w:tcPr>
          <w:p w14:paraId="435487C5" w14:textId="77777777" w:rsidR="0065174E" w:rsidRPr="00B85844" w:rsidRDefault="0065174E" w:rsidP="0065174E">
            <w:pPr>
              <w:jc w:val="both"/>
              <w:rPr>
                <w:kern w:val="2"/>
                <w:szCs w:val="24"/>
              </w:rPr>
            </w:pPr>
            <w:r w:rsidRPr="00B85844">
              <w:rPr>
                <w:kern w:val="2"/>
                <w:szCs w:val="24"/>
              </w:rPr>
              <w:t>Prievolių pagal Sutartį įvykdymas užtikrinamas:</w:t>
            </w:r>
          </w:p>
          <w:p w14:paraId="1CE96949" w14:textId="77777777" w:rsidR="0065174E" w:rsidRPr="00B85844" w:rsidRDefault="0065174E" w:rsidP="0065174E">
            <w:pPr>
              <w:jc w:val="both"/>
              <w:rPr>
                <w:kern w:val="2"/>
                <w:szCs w:val="24"/>
              </w:rPr>
            </w:pPr>
            <w:r w:rsidRPr="00B85844">
              <w:rPr>
                <w:kern w:val="2"/>
                <w:szCs w:val="24"/>
              </w:rPr>
              <w:t>Netesybomis (delspinigiais, bauda);</w:t>
            </w:r>
          </w:p>
          <w:p w14:paraId="1E2C0997" w14:textId="5F546286" w:rsidR="0065174E" w:rsidRDefault="0065174E" w:rsidP="0065174E">
            <w:pPr>
              <w:rPr>
                <w:kern w:val="2"/>
                <w:szCs w:val="24"/>
              </w:rPr>
            </w:pPr>
          </w:p>
        </w:tc>
      </w:tr>
      <w:tr w:rsidR="0065174E" w14:paraId="7EC7AFE7"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662D5" w14:textId="77777777" w:rsidR="0065174E" w:rsidRDefault="0065174E" w:rsidP="0065174E">
            <w:pPr>
              <w:rPr>
                <w:b/>
                <w:bCs/>
                <w:kern w:val="2"/>
                <w:szCs w:val="24"/>
              </w:rPr>
            </w:pPr>
            <w:r>
              <w:rPr>
                <w:b/>
                <w:bCs/>
                <w:kern w:val="2"/>
                <w:szCs w:val="24"/>
              </w:rPr>
              <w:t>8.2. Sutarties įvykdymo užtikrinimo galiojimo terminas</w:t>
            </w:r>
          </w:p>
        </w:tc>
        <w:tc>
          <w:tcPr>
            <w:tcW w:w="6828" w:type="dxa"/>
            <w:gridSpan w:val="2"/>
          </w:tcPr>
          <w:p w14:paraId="521FAC2B" w14:textId="77777777" w:rsidR="0065174E" w:rsidRPr="00B85844" w:rsidRDefault="0065174E" w:rsidP="0065174E">
            <w:pPr>
              <w:rPr>
                <w:kern w:val="2"/>
                <w:szCs w:val="24"/>
              </w:rPr>
            </w:pPr>
            <w:r w:rsidRPr="00B85844">
              <w:rPr>
                <w:kern w:val="2"/>
                <w:szCs w:val="24"/>
              </w:rPr>
              <w:t>Netaikoma</w:t>
            </w:r>
          </w:p>
          <w:p w14:paraId="3CDCD442" w14:textId="4178CB65" w:rsidR="0065174E" w:rsidRDefault="0065174E" w:rsidP="0065174E">
            <w:pPr>
              <w:rPr>
                <w:kern w:val="2"/>
                <w:szCs w:val="24"/>
              </w:rPr>
            </w:pPr>
          </w:p>
        </w:tc>
      </w:tr>
      <w:tr w:rsidR="00244E58" w14:paraId="7B6664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B43F82" w14:textId="77777777" w:rsidR="00244E58" w:rsidRDefault="00AE4D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6F52B2E" w14:textId="77777777" w:rsidR="00244E58" w:rsidRDefault="00AE4D61">
            <w:pPr>
              <w:rPr>
                <w:kern w:val="2"/>
                <w:szCs w:val="24"/>
              </w:rPr>
            </w:pPr>
            <w:r>
              <w:rPr>
                <w:kern w:val="2"/>
                <w:szCs w:val="24"/>
              </w:rPr>
              <w:t>Netaikoma</w:t>
            </w:r>
          </w:p>
          <w:p w14:paraId="36A5381C" w14:textId="241CDC98" w:rsidR="00244E58" w:rsidRDefault="00244E58">
            <w:pPr>
              <w:rPr>
                <w:kern w:val="2"/>
                <w:szCs w:val="24"/>
              </w:rPr>
            </w:pPr>
          </w:p>
        </w:tc>
      </w:tr>
      <w:tr w:rsidR="00244E58" w14:paraId="3B52D71A" w14:textId="77777777">
        <w:trPr>
          <w:trHeight w:val="300"/>
        </w:trPr>
        <w:tc>
          <w:tcPr>
            <w:tcW w:w="9535" w:type="dxa"/>
            <w:gridSpan w:val="5"/>
          </w:tcPr>
          <w:p w14:paraId="22373757" w14:textId="77777777" w:rsidR="00244E58" w:rsidRDefault="00AE4D61">
            <w:pPr>
              <w:jc w:val="center"/>
              <w:rPr>
                <w:b/>
                <w:bCs/>
                <w:kern w:val="2"/>
                <w:szCs w:val="24"/>
              </w:rPr>
            </w:pPr>
            <w:r>
              <w:rPr>
                <w:b/>
                <w:bCs/>
                <w:kern w:val="2"/>
                <w:szCs w:val="24"/>
              </w:rPr>
              <w:t>9. ŠALIŲ ATSAKOMYBĖ</w:t>
            </w:r>
            <w:r>
              <w:rPr>
                <w:b/>
                <w:bCs/>
                <w:kern w:val="2"/>
                <w:szCs w:val="24"/>
              </w:rPr>
              <w:tab/>
            </w:r>
          </w:p>
        </w:tc>
      </w:tr>
      <w:tr w:rsidR="005032A2" w14:paraId="10023FAA"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2D9C2" w14:textId="77777777" w:rsidR="005032A2" w:rsidRDefault="005032A2" w:rsidP="005032A2">
            <w:pPr>
              <w:rPr>
                <w:b/>
                <w:bCs/>
                <w:kern w:val="2"/>
                <w:szCs w:val="24"/>
              </w:rPr>
            </w:pPr>
            <w:r>
              <w:rPr>
                <w:b/>
                <w:bCs/>
                <w:kern w:val="2"/>
                <w:szCs w:val="24"/>
              </w:rPr>
              <w:t>9.1. Pirkėjui taikomos netesybos už mokėjimų pagal Sutartį vėlavimą</w:t>
            </w:r>
          </w:p>
        </w:tc>
        <w:tc>
          <w:tcPr>
            <w:tcW w:w="6828" w:type="dxa"/>
            <w:gridSpan w:val="2"/>
          </w:tcPr>
          <w:p w14:paraId="1A3C2272" w14:textId="4F76F871" w:rsidR="005032A2" w:rsidRDefault="005032A2" w:rsidP="005032A2">
            <w:pPr>
              <w:spacing w:line="259" w:lineRule="auto"/>
              <w:rPr>
                <w:color w:val="000000"/>
                <w:kern w:val="2"/>
                <w:szCs w:val="24"/>
              </w:rPr>
            </w:pPr>
            <w:r w:rsidRPr="00B85844">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(dvi šimtosios) procento dydžio delspinigius nuo neapmokėtos sumos be PVM už kiekvieną vėlavimo dieną.</w:t>
            </w:r>
          </w:p>
        </w:tc>
      </w:tr>
      <w:tr w:rsidR="005032A2" w14:paraId="75520E27"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5124D7" w14:textId="77777777" w:rsidR="005032A2" w:rsidRDefault="005032A2" w:rsidP="005032A2">
            <w:pPr>
              <w:rPr>
                <w:b/>
                <w:bCs/>
                <w:kern w:val="2"/>
                <w:szCs w:val="24"/>
              </w:rPr>
            </w:pPr>
            <w:r>
              <w:rPr>
                <w:b/>
                <w:bCs/>
                <w:kern w:val="2"/>
                <w:szCs w:val="24"/>
              </w:rPr>
              <w:t>9.2. Tiekėjui taikomos netesybos</w:t>
            </w:r>
          </w:p>
        </w:tc>
        <w:tc>
          <w:tcPr>
            <w:tcW w:w="6828" w:type="dxa"/>
            <w:gridSpan w:val="2"/>
          </w:tcPr>
          <w:p w14:paraId="21D6D08A" w14:textId="77777777" w:rsidR="005032A2" w:rsidRPr="00B85844" w:rsidRDefault="005032A2" w:rsidP="005032A2">
            <w:pPr>
              <w:jc w:val="both"/>
              <w:rPr>
                <w:color w:val="000000"/>
                <w:kern w:val="2"/>
                <w:szCs w:val="24"/>
              </w:rPr>
            </w:pPr>
            <w:r w:rsidRPr="00B85844">
              <w:rPr>
                <w:color w:val="000000"/>
                <w:kern w:val="2"/>
                <w:szCs w:val="24"/>
              </w:rPr>
              <w:t>9.2.1. Jeigu Tiekėjas vėluoja vykdyti užsakymą, tiekti Prekes ar ištaisyti jų trūkumus arba nevykdo kitų sutartinių įsipareigojimų, Pirkėjas nuo kitos nei nustatytas terminas dienos Tiekėjui skaičiuoja 0,05 (dvi šimtosios) procento  dydžio delspinigius už kiekvieną uždelstą dieną nuo laiku neperduotų Prekių ar Prekių, turinčių trūkumų, kainos be PVM. </w:t>
            </w:r>
          </w:p>
          <w:p w14:paraId="2DDF9489" w14:textId="490AFC66" w:rsidR="005032A2" w:rsidRDefault="005032A2" w:rsidP="005032A2">
            <w:pPr>
              <w:rPr>
                <w:b/>
                <w:kern w:val="2"/>
              </w:rPr>
            </w:pPr>
            <w:r w:rsidRPr="00B85844">
              <w:rPr>
                <w:color w:val="000000"/>
                <w:kern w:val="2"/>
                <w:szCs w:val="24"/>
              </w:rPr>
              <w:t xml:space="preserve">9.2.2. Tiekėjas privalo sumokėti Pirkėjui netesybas per 5 (penkias) darbo dienas nuo Pirkėjo pareikalavimo. </w:t>
            </w:r>
          </w:p>
        </w:tc>
      </w:tr>
      <w:tr w:rsidR="005032A2" w14:paraId="04F8600C"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F5EBD2" w14:textId="77777777" w:rsidR="005032A2" w:rsidRDefault="005032A2" w:rsidP="005032A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Pr>
          <w:p w14:paraId="1ACBFC9E" w14:textId="77777777" w:rsidR="005032A2" w:rsidRPr="00B85844" w:rsidRDefault="005032A2" w:rsidP="005032A2">
            <w:pPr>
              <w:jc w:val="both"/>
              <w:rPr>
                <w:kern w:val="2"/>
                <w:szCs w:val="24"/>
              </w:rPr>
            </w:pPr>
            <w:r w:rsidRPr="00B8584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18BC2587" w14:textId="4581ACB9" w:rsidR="005032A2" w:rsidRDefault="005032A2" w:rsidP="005032A2">
            <w:pPr>
              <w:rPr>
                <w:kern w:val="2"/>
                <w:szCs w:val="24"/>
              </w:rPr>
            </w:pPr>
          </w:p>
        </w:tc>
      </w:tr>
      <w:tr w:rsidR="005032A2" w14:paraId="7CCC02CD"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96215" w14:textId="77777777" w:rsidR="005032A2" w:rsidRDefault="005032A2" w:rsidP="005032A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1EA6F0D9" w14:textId="77777777" w:rsidR="005032A2" w:rsidRPr="00B85844" w:rsidRDefault="005032A2" w:rsidP="005032A2">
            <w:pPr>
              <w:rPr>
                <w:color w:val="000000"/>
                <w:kern w:val="2"/>
                <w:szCs w:val="24"/>
              </w:rPr>
            </w:pPr>
            <w:r w:rsidRPr="00B85844">
              <w:rPr>
                <w:color w:val="000000"/>
                <w:kern w:val="2"/>
                <w:szCs w:val="24"/>
              </w:rPr>
              <w:t>Netaikoma</w:t>
            </w:r>
          </w:p>
          <w:p w14:paraId="0809D8BA" w14:textId="77777777" w:rsidR="005032A2" w:rsidRDefault="005032A2" w:rsidP="005032A2">
            <w:pPr>
              <w:rPr>
                <w:kern w:val="2"/>
                <w:szCs w:val="24"/>
              </w:rPr>
            </w:pPr>
          </w:p>
        </w:tc>
      </w:tr>
      <w:tr w:rsidR="00244E58" w14:paraId="6D3242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6B42" w14:textId="77777777" w:rsidR="00244E58" w:rsidRDefault="00AE4D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DE39553" w14:textId="0C6F1FED" w:rsidR="00244E58" w:rsidRDefault="00DD0836">
            <w:pPr>
              <w:rPr>
                <w:color w:val="000000"/>
                <w:kern w:val="2"/>
                <w:szCs w:val="24"/>
              </w:rPr>
            </w:pPr>
            <w:r>
              <w:rPr>
                <w:color w:val="000000"/>
                <w:kern w:val="2"/>
                <w:szCs w:val="24"/>
              </w:rPr>
              <w:t>100 Eur</w:t>
            </w:r>
          </w:p>
          <w:p w14:paraId="6EE45C87" w14:textId="77777777" w:rsidR="00244E58" w:rsidRDefault="00244E58">
            <w:pPr>
              <w:rPr>
                <w:kern w:val="2"/>
                <w:szCs w:val="24"/>
              </w:rPr>
            </w:pPr>
          </w:p>
          <w:p w14:paraId="4D5912C7" w14:textId="05727832" w:rsidR="00244E58" w:rsidRDefault="00244E58">
            <w:pPr>
              <w:rPr>
                <w:color w:val="4472C4"/>
                <w:kern w:val="2"/>
                <w:szCs w:val="24"/>
              </w:rPr>
            </w:pPr>
          </w:p>
        </w:tc>
      </w:tr>
      <w:tr w:rsidR="005032A2" w14:paraId="08314A06"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1C9376" w14:textId="77777777" w:rsidR="005032A2" w:rsidRDefault="005032A2" w:rsidP="005032A2">
            <w:pPr>
              <w:rPr>
                <w:b/>
                <w:bCs/>
                <w:kern w:val="2"/>
                <w:szCs w:val="24"/>
              </w:rPr>
            </w:pPr>
            <w:r>
              <w:rPr>
                <w:b/>
                <w:bCs/>
                <w:kern w:val="2"/>
                <w:szCs w:val="24"/>
              </w:rPr>
              <w:t>9.6. Tiekėjui / Pirkėjui taikoma bauda dėl konfidencialumo reikalavimų nesilaikymo</w:t>
            </w:r>
          </w:p>
        </w:tc>
        <w:tc>
          <w:tcPr>
            <w:tcW w:w="6828" w:type="dxa"/>
            <w:gridSpan w:val="2"/>
          </w:tcPr>
          <w:p w14:paraId="58B2BB62" w14:textId="77777777" w:rsidR="005032A2" w:rsidRPr="00B85844" w:rsidRDefault="005032A2" w:rsidP="005032A2">
            <w:pPr>
              <w:rPr>
                <w:kern w:val="2"/>
                <w:szCs w:val="24"/>
              </w:rPr>
            </w:pPr>
            <w:r w:rsidRPr="00B85844">
              <w:rPr>
                <w:kern w:val="2"/>
                <w:szCs w:val="24"/>
              </w:rPr>
              <w:t>Netaikoma</w:t>
            </w:r>
          </w:p>
          <w:p w14:paraId="262C2FC4" w14:textId="5F44425C" w:rsidR="005032A2" w:rsidRDefault="005032A2" w:rsidP="005032A2">
            <w:pPr>
              <w:rPr>
                <w:color w:val="4472C4"/>
                <w:kern w:val="2"/>
                <w:szCs w:val="24"/>
              </w:rPr>
            </w:pPr>
          </w:p>
        </w:tc>
      </w:tr>
      <w:tr w:rsidR="005032A2" w14:paraId="6A4EF277" w14:textId="77777777" w:rsidTr="00AE4D6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F17728" w14:textId="77777777" w:rsidR="005032A2" w:rsidRDefault="005032A2" w:rsidP="005032A2">
            <w:pPr>
              <w:rPr>
                <w:b/>
                <w:bCs/>
                <w:kern w:val="2"/>
              </w:rPr>
            </w:pPr>
            <w:r>
              <w:rPr>
                <w:b/>
                <w:bCs/>
                <w:kern w:val="2"/>
              </w:rPr>
              <w:t>9.7. Tiekėjui taikomos netesybos dėl pirkimo dokumentuose nustatytų Kokybinių kriterijų nepasiekimo Sutarties vykdymo metu</w:t>
            </w:r>
          </w:p>
        </w:tc>
        <w:tc>
          <w:tcPr>
            <w:tcW w:w="6828" w:type="dxa"/>
            <w:gridSpan w:val="2"/>
          </w:tcPr>
          <w:p w14:paraId="26BBC587" w14:textId="77777777" w:rsidR="005032A2" w:rsidRPr="00B85844" w:rsidRDefault="005032A2" w:rsidP="005032A2">
            <w:pPr>
              <w:jc w:val="both"/>
              <w:rPr>
                <w:kern w:val="2"/>
                <w:szCs w:val="24"/>
              </w:rPr>
            </w:pPr>
            <w:r w:rsidRPr="00B85844">
              <w:rPr>
                <w:kern w:val="2"/>
                <w:szCs w:val="24"/>
              </w:rPr>
              <w:t xml:space="preserve">Mokama 10 (dešimt) procentų dydžio bauda nuo Pradinės Sutarties vertės be PVM, nurodytos Specialiųjų sąlygų 5.2 punkte. </w:t>
            </w:r>
          </w:p>
          <w:p w14:paraId="1D97F998" w14:textId="5BCB7105" w:rsidR="005032A2" w:rsidRDefault="005032A2" w:rsidP="005032A2">
            <w:pPr>
              <w:rPr>
                <w:color w:val="4472C4"/>
                <w:kern w:val="2"/>
                <w:szCs w:val="24"/>
              </w:rPr>
            </w:pPr>
          </w:p>
        </w:tc>
      </w:tr>
      <w:tr w:rsidR="00244E58" w14:paraId="0C7445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8AC8C" w14:textId="77777777" w:rsidR="00244E58" w:rsidRDefault="00AE4D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4C07796" w14:textId="77777777" w:rsidR="00244E58" w:rsidRDefault="00AE4D61">
            <w:pPr>
              <w:rPr>
                <w:kern w:val="2"/>
                <w:szCs w:val="24"/>
              </w:rPr>
            </w:pPr>
            <w:r>
              <w:rPr>
                <w:kern w:val="2"/>
                <w:szCs w:val="24"/>
              </w:rPr>
              <w:t>Netaikoma</w:t>
            </w:r>
          </w:p>
          <w:p w14:paraId="76B891BA" w14:textId="77777777" w:rsidR="00244E58" w:rsidRDefault="00244E58">
            <w:pPr>
              <w:rPr>
                <w:color w:val="4472C4"/>
                <w:kern w:val="2"/>
                <w:szCs w:val="24"/>
              </w:rPr>
            </w:pPr>
          </w:p>
          <w:p w14:paraId="6061367D" w14:textId="0C95976D" w:rsidR="00244E58" w:rsidRDefault="00244E58">
            <w:pPr>
              <w:rPr>
                <w:color w:val="4472C4"/>
                <w:kern w:val="2"/>
                <w:szCs w:val="24"/>
              </w:rPr>
            </w:pPr>
          </w:p>
        </w:tc>
      </w:tr>
      <w:tr w:rsidR="00244E58" w14:paraId="08499F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2101B" w14:textId="77777777" w:rsidR="00244E58" w:rsidRDefault="00AE4D6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3FD7E1" w14:textId="72C4F63C" w:rsidR="00244E58" w:rsidRDefault="005032A2">
            <w:pPr>
              <w:rPr>
                <w:sz w:val="14"/>
                <w:szCs w:val="14"/>
              </w:rPr>
            </w:pPr>
            <w:r>
              <w:rPr>
                <w:kern w:val="2"/>
                <w:szCs w:val="24"/>
              </w:rPr>
              <w:t>Netaikoma</w:t>
            </w:r>
          </w:p>
          <w:p w14:paraId="1E49979A" w14:textId="77777777" w:rsidR="00244E58" w:rsidRDefault="00244E58">
            <w:pPr>
              <w:rPr>
                <w:color w:val="4472C4"/>
                <w:kern w:val="2"/>
                <w:szCs w:val="24"/>
              </w:rPr>
            </w:pPr>
          </w:p>
        </w:tc>
      </w:tr>
      <w:tr w:rsidR="00244E58" w14:paraId="7B7E3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7E7FB2" w14:textId="77777777" w:rsidR="00244E58" w:rsidRDefault="00AE4D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F581B8" w14:textId="447A4F56" w:rsidR="00244E58" w:rsidRDefault="005032A2">
            <w:pPr>
              <w:rPr>
                <w:color w:val="4472C4"/>
                <w:kern w:val="2"/>
                <w:szCs w:val="24"/>
              </w:rPr>
            </w:pPr>
            <w:r>
              <w:rPr>
                <w:color w:val="4472C4"/>
                <w:kern w:val="2"/>
                <w:szCs w:val="24"/>
              </w:rPr>
              <w:t>-</w:t>
            </w:r>
          </w:p>
        </w:tc>
      </w:tr>
      <w:tr w:rsidR="00244E58" w14:paraId="776EF799" w14:textId="77777777">
        <w:trPr>
          <w:trHeight w:val="300"/>
        </w:trPr>
        <w:tc>
          <w:tcPr>
            <w:tcW w:w="9535" w:type="dxa"/>
            <w:gridSpan w:val="5"/>
          </w:tcPr>
          <w:p w14:paraId="330C3C38" w14:textId="77777777" w:rsidR="00244E58" w:rsidRDefault="00AE4D61">
            <w:pPr>
              <w:jc w:val="center"/>
              <w:rPr>
                <w:b/>
                <w:bCs/>
                <w:kern w:val="2"/>
                <w:szCs w:val="24"/>
              </w:rPr>
            </w:pPr>
            <w:r>
              <w:rPr>
                <w:b/>
                <w:kern w:val="2"/>
                <w:szCs w:val="24"/>
              </w:rPr>
              <w:t>10. ESMINĖS SUTARTIES SĄLYGOS</w:t>
            </w:r>
          </w:p>
        </w:tc>
      </w:tr>
      <w:tr w:rsidR="008F5B0F" w14:paraId="68EE5C83" w14:textId="77777777">
        <w:trPr>
          <w:trHeight w:val="300"/>
        </w:trPr>
        <w:tc>
          <w:tcPr>
            <w:tcW w:w="2707" w:type="dxa"/>
            <w:gridSpan w:val="3"/>
          </w:tcPr>
          <w:p w14:paraId="771D9ED1" w14:textId="77777777" w:rsidR="008F5B0F" w:rsidRDefault="008F5B0F" w:rsidP="008F5B0F">
            <w:pPr>
              <w:rPr>
                <w:b/>
                <w:bCs/>
                <w:kern w:val="2"/>
              </w:rPr>
            </w:pPr>
            <w:r>
              <w:rPr>
                <w:b/>
                <w:bCs/>
              </w:rPr>
              <w:t>10.1. Esminės Sutarties sąlygos</w:t>
            </w:r>
          </w:p>
        </w:tc>
        <w:tc>
          <w:tcPr>
            <w:tcW w:w="6828" w:type="dxa"/>
            <w:gridSpan w:val="2"/>
          </w:tcPr>
          <w:p w14:paraId="20D00F79" w14:textId="5AAF7C43" w:rsidR="008F5B0F" w:rsidRDefault="00051902" w:rsidP="008F5B0F">
            <w:pPr>
              <w:rPr>
                <w:b/>
                <w:bCs/>
                <w:color w:val="4472C4"/>
                <w:kern w:val="2"/>
                <w:szCs w:val="24"/>
              </w:rPr>
            </w:pPr>
            <w:r w:rsidRPr="00051902">
              <w:rPr>
                <w:kern w:val="2"/>
                <w:szCs w:val="24"/>
              </w:rPr>
              <w:t>Netaikoma</w:t>
            </w:r>
          </w:p>
        </w:tc>
      </w:tr>
      <w:tr w:rsidR="008F5B0F" w14:paraId="1698AA4A" w14:textId="77777777">
        <w:trPr>
          <w:trHeight w:val="300"/>
        </w:trPr>
        <w:tc>
          <w:tcPr>
            <w:tcW w:w="2700" w:type="dxa"/>
            <w:gridSpan w:val="2"/>
          </w:tcPr>
          <w:p w14:paraId="1B5FF957" w14:textId="77777777" w:rsidR="008F5B0F" w:rsidRDefault="008F5B0F" w:rsidP="008F5B0F">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4C72085A" w14:textId="77777777" w:rsidR="008F5B0F" w:rsidRPr="00B85844" w:rsidRDefault="008F5B0F" w:rsidP="008F5B0F">
            <w:pPr>
              <w:rPr>
                <w:kern w:val="2"/>
                <w:szCs w:val="24"/>
              </w:rPr>
            </w:pPr>
            <w:r w:rsidRPr="00B85844">
              <w:rPr>
                <w:kern w:val="2"/>
                <w:szCs w:val="24"/>
              </w:rPr>
              <w:lastRenderedPageBreak/>
              <w:t>Netaikoma</w:t>
            </w:r>
          </w:p>
          <w:p w14:paraId="19DB8C0E" w14:textId="5F8A01C0" w:rsidR="008F5B0F" w:rsidRDefault="008F5B0F" w:rsidP="008F5B0F">
            <w:pPr>
              <w:rPr>
                <w:kern w:val="2"/>
                <w:szCs w:val="24"/>
              </w:rPr>
            </w:pPr>
          </w:p>
        </w:tc>
      </w:tr>
      <w:tr w:rsidR="00244E58" w14:paraId="43E6B96C" w14:textId="77777777">
        <w:trPr>
          <w:trHeight w:val="300"/>
        </w:trPr>
        <w:tc>
          <w:tcPr>
            <w:tcW w:w="9535" w:type="dxa"/>
            <w:gridSpan w:val="5"/>
          </w:tcPr>
          <w:p w14:paraId="79C98B02" w14:textId="77777777" w:rsidR="00244E58" w:rsidRDefault="00AE4D61">
            <w:pPr>
              <w:jc w:val="center"/>
              <w:rPr>
                <w:b/>
                <w:bCs/>
                <w:kern w:val="2"/>
                <w:szCs w:val="24"/>
              </w:rPr>
            </w:pPr>
            <w:r>
              <w:rPr>
                <w:b/>
                <w:bCs/>
                <w:kern w:val="2"/>
                <w:szCs w:val="24"/>
              </w:rPr>
              <w:t>11. SUTARTIES GALIOJIMAS IR KEITIMAS</w:t>
            </w:r>
          </w:p>
        </w:tc>
      </w:tr>
      <w:tr w:rsidR="00244E58" w14:paraId="0D7296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43B15" w14:textId="77777777" w:rsidR="00244E58" w:rsidRDefault="00AE4D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E5DA51" w14:textId="2DCA2418" w:rsidR="00244E58" w:rsidRDefault="00AE4D61">
            <w:pPr>
              <w:rPr>
                <w:kern w:val="2"/>
                <w:szCs w:val="24"/>
              </w:rPr>
            </w:pPr>
            <w:r>
              <w:rPr>
                <w:kern w:val="2"/>
                <w:szCs w:val="24"/>
              </w:rPr>
              <w:t xml:space="preserve">Ši Sutartis laikoma sudaryta ir įsigalioja nuo </w:t>
            </w:r>
            <w:r w:rsidR="00E309B9">
              <w:rPr>
                <w:kern w:val="2"/>
                <w:szCs w:val="24"/>
              </w:rPr>
              <w:t xml:space="preserve">2025 m. rugpjūčio 1 d. </w:t>
            </w:r>
          </w:p>
          <w:p w14:paraId="1AF5563B" w14:textId="70DD1DC2" w:rsidR="00E309B9" w:rsidRDefault="00AE4D61" w:rsidP="00E309B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309B9">
              <w:rPr>
                <w:color w:val="000000"/>
                <w:kern w:val="2"/>
                <w:szCs w:val="24"/>
              </w:rPr>
              <w:t>1</w:t>
            </w:r>
            <w:r w:rsidR="00395570">
              <w:rPr>
                <w:color w:val="000000"/>
                <w:kern w:val="2"/>
                <w:szCs w:val="24"/>
              </w:rPr>
              <w:t>3</w:t>
            </w:r>
            <w:r w:rsidR="00E309B9">
              <w:rPr>
                <w:color w:val="000000"/>
                <w:kern w:val="2"/>
                <w:szCs w:val="24"/>
              </w:rPr>
              <w:t xml:space="preserve"> mėn.</w:t>
            </w:r>
            <w:r w:rsidR="00051902">
              <w:rPr>
                <w:color w:val="000000"/>
                <w:kern w:val="2"/>
                <w:szCs w:val="24"/>
              </w:rPr>
              <w:t>).</w:t>
            </w:r>
          </w:p>
          <w:p w14:paraId="62FFE149" w14:textId="13EDF5BB" w:rsidR="00244E58" w:rsidRDefault="00244E58">
            <w:pPr>
              <w:rPr>
                <w:color w:val="4472C4"/>
                <w:kern w:val="2"/>
                <w:szCs w:val="24"/>
              </w:rPr>
            </w:pPr>
          </w:p>
        </w:tc>
      </w:tr>
      <w:tr w:rsidR="00244E58" w14:paraId="3CB7EF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016C1A" w14:textId="77777777" w:rsidR="00244E58" w:rsidRDefault="00AE4D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9CE421" w14:textId="77777777" w:rsidR="00244E58" w:rsidRDefault="00AE4D61">
            <w:pPr>
              <w:rPr>
                <w:kern w:val="2"/>
                <w:szCs w:val="24"/>
              </w:rPr>
            </w:pPr>
            <w:r>
              <w:rPr>
                <w:kern w:val="2"/>
                <w:szCs w:val="24"/>
              </w:rPr>
              <w:t>Netaikoma</w:t>
            </w:r>
          </w:p>
          <w:p w14:paraId="3F4E5FA4" w14:textId="53D84400" w:rsidR="00244E58" w:rsidRDefault="00244E58">
            <w:pPr>
              <w:rPr>
                <w:kern w:val="2"/>
                <w:szCs w:val="24"/>
              </w:rPr>
            </w:pPr>
          </w:p>
        </w:tc>
      </w:tr>
      <w:tr w:rsidR="00244E58" w14:paraId="41A76AA7" w14:textId="77777777">
        <w:trPr>
          <w:trHeight w:val="300"/>
        </w:trPr>
        <w:tc>
          <w:tcPr>
            <w:tcW w:w="9535" w:type="dxa"/>
            <w:gridSpan w:val="5"/>
          </w:tcPr>
          <w:p w14:paraId="777AEB72" w14:textId="77777777" w:rsidR="00244E58" w:rsidRDefault="00AE4D61">
            <w:pPr>
              <w:jc w:val="center"/>
              <w:rPr>
                <w:b/>
                <w:bCs/>
                <w:kern w:val="2"/>
                <w:szCs w:val="24"/>
              </w:rPr>
            </w:pPr>
            <w:r>
              <w:rPr>
                <w:b/>
                <w:bCs/>
                <w:kern w:val="2"/>
                <w:szCs w:val="24"/>
              </w:rPr>
              <w:t>12. SUTARTIES NUTRAUKIMAS</w:t>
            </w:r>
          </w:p>
        </w:tc>
      </w:tr>
      <w:tr w:rsidR="00E309B9" w14:paraId="3D7F7A1F" w14:textId="77777777">
        <w:trPr>
          <w:trHeight w:val="300"/>
        </w:trPr>
        <w:tc>
          <w:tcPr>
            <w:tcW w:w="2532" w:type="dxa"/>
          </w:tcPr>
          <w:p w14:paraId="4EB3546B" w14:textId="77777777" w:rsidR="00E309B9" w:rsidRDefault="00E309B9" w:rsidP="00E309B9">
            <w:pPr>
              <w:rPr>
                <w:b/>
                <w:bCs/>
                <w:kern w:val="2"/>
                <w:szCs w:val="24"/>
              </w:rPr>
            </w:pPr>
            <w:r>
              <w:rPr>
                <w:b/>
                <w:bCs/>
                <w:kern w:val="2"/>
                <w:szCs w:val="24"/>
              </w:rPr>
              <w:t>12.1. Sutarties nutraukimo pagrindai</w:t>
            </w:r>
          </w:p>
        </w:tc>
        <w:tc>
          <w:tcPr>
            <w:tcW w:w="7003" w:type="dxa"/>
            <w:gridSpan w:val="4"/>
          </w:tcPr>
          <w:p w14:paraId="1D902245" w14:textId="1B78C9E7" w:rsidR="00E309B9" w:rsidRDefault="00E309B9" w:rsidP="00E309B9">
            <w:pPr>
              <w:rPr>
                <w:color w:val="4472C4"/>
                <w:kern w:val="2"/>
                <w:szCs w:val="24"/>
              </w:rPr>
            </w:pPr>
            <w:r w:rsidRPr="00B85844">
              <w:rPr>
                <w:kern w:val="2"/>
                <w:szCs w:val="24"/>
              </w:rPr>
              <w:t>Sutartis gali būti nutraukiama rašytiniu Šalių susitarimu arba vienašališkai, Bendrosiose sąlygose ir šiais Specialiosiose sąlygose nurodytais atvejais ir nustatyta tvarka.</w:t>
            </w:r>
          </w:p>
        </w:tc>
      </w:tr>
      <w:tr w:rsidR="00E309B9" w14:paraId="5B7AFADC" w14:textId="77777777">
        <w:trPr>
          <w:trHeight w:val="300"/>
        </w:trPr>
        <w:tc>
          <w:tcPr>
            <w:tcW w:w="2532" w:type="dxa"/>
          </w:tcPr>
          <w:p w14:paraId="5E7CD4EC" w14:textId="77777777" w:rsidR="00E309B9" w:rsidRDefault="00E309B9" w:rsidP="00E309B9">
            <w:pPr>
              <w:rPr>
                <w:b/>
                <w:bCs/>
                <w:kern w:val="2"/>
                <w:szCs w:val="24"/>
              </w:rPr>
            </w:pPr>
            <w:r>
              <w:rPr>
                <w:b/>
                <w:bCs/>
                <w:kern w:val="2"/>
                <w:szCs w:val="24"/>
              </w:rPr>
              <w:t>12.2. Esminiai Sutarties pažeidimai</w:t>
            </w:r>
          </w:p>
          <w:p w14:paraId="76013D85" w14:textId="77777777" w:rsidR="00E309B9" w:rsidRDefault="00E309B9" w:rsidP="00E309B9">
            <w:pPr>
              <w:rPr>
                <w:b/>
                <w:bCs/>
                <w:kern w:val="2"/>
                <w:szCs w:val="24"/>
              </w:rPr>
            </w:pPr>
          </w:p>
        </w:tc>
        <w:tc>
          <w:tcPr>
            <w:tcW w:w="7003" w:type="dxa"/>
            <w:gridSpan w:val="4"/>
          </w:tcPr>
          <w:p w14:paraId="3A16A9A0" w14:textId="554ADE03" w:rsidR="00E309B9" w:rsidRPr="00B85844" w:rsidRDefault="00E309B9" w:rsidP="00E309B9">
            <w:pPr>
              <w:jc w:val="both"/>
              <w:rPr>
                <w:color w:val="000000"/>
                <w:kern w:val="2"/>
                <w:szCs w:val="24"/>
              </w:rPr>
            </w:pPr>
            <w:r w:rsidRPr="00B85844">
              <w:rPr>
                <w:color w:val="000000"/>
                <w:kern w:val="2"/>
                <w:szCs w:val="24"/>
              </w:rPr>
              <w:t>1</w:t>
            </w:r>
            <w:r>
              <w:rPr>
                <w:color w:val="000000"/>
                <w:kern w:val="2"/>
                <w:szCs w:val="24"/>
              </w:rPr>
              <w:t>2</w:t>
            </w:r>
            <w:r w:rsidRPr="00B85844">
              <w:rPr>
                <w:color w:val="000000"/>
                <w:kern w:val="2"/>
                <w:szCs w:val="24"/>
              </w:rPr>
              <w:t>.2.1. jeigu Tiekėjas nevykdo prisiimtų įsipareigojimų už Sutartyje nustatytus įkainius;</w:t>
            </w:r>
          </w:p>
          <w:p w14:paraId="12763EBD" w14:textId="4A2ECCC9" w:rsidR="00E309B9" w:rsidRPr="00B85844" w:rsidRDefault="00E309B9" w:rsidP="00E309B9">
            <w:pPr>
              <w:jc w:val="both"/>
              <w:rPr>
                <w:rFonts w:eastAsia="Arial"/>
                <w:color w:val="000000"/>
                <w:kern w:val="2"/>
                <w:szCs w:val="24"/>
              </w:rPr>
            </w:pPr>
            <w:r w:rsidRPr="00B85844">
              <w:rPr>
                <w:color w:val="000000"/>
                <w:kern w:val="2"/>
                <w:szCs w:val="24"/>
              </w:rPr>
              <w:t>1</w:t>
            </w:r>
            <w:r>
              <w:rPr>
                <w:color w:val="000000"/>
                <w:kern w:val="2"/>
                <w:szCs w:val="24"/>
              </w:rPr>
              <w:t>2</w:t>
            </w:r>
            <w:r w:rsidRPr="00B85844">
              <w:rPr>
                <w:color w:val="000000"/>
                <w:kern w:val="2"/>
                <w:szCs w:val="24"/>
              </w:rPr>
              <w:t>.2.2.</w:t>
            </w:r>
            <w:r>
              <w:rPr>
                <w:color w:val="000000"/>
                <w:kern w:val="2"/>
                <w:szCs w:val="24"/>
              </w:rPr>
              <w:t xml:space="preserve"> </w:t>
            </w:r>
            <w:r w:rsidRPr="00B85844">
              <w:rPr>
                <w:rFonts w:eastAsia="Arial"/>
                <w:color w:val="000000"/>
                <w:kern w:val="2"/>
                <w:szCs w:val="24"/>
              </w:rPr>
              <w:t>jeigu Tiekėjas nesilaiko Sutartyje nustatytų Prekių tiekimo terminų 2 (du) kartus iš eilės arba vėluoja pristatyti Prekes daugiau nei 20 (dvidešimt) kalendorinių dienų Sutartyje nustatytas Prekių pristatymo terminas;</w:t>
            </w:r>
          </w:p>
          <w:p w14:paraId="5D518371" w14:textId="599251FD" w:rsidR="00E309B9" w:rsidRPr="00B85844" w:rsidRDefault="00E309B9" w:rsidP="00E309B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3</w:t>
            </w:r>
            <w:r w:rsidRPr="00B85844">
              <w:rPr>
                <w:rFonts w:eastAsia="Arial"/>
                <w:color w:val="000000"/>
                <w:kern w:val="2"/>
                <w:szCs w:val="24"/>
              </w:rPr>
              <w:t>. jeigu Tiekėjas pažeidžia Prekių pristatymo terminus ir priskaičiuotų netesybų už vėlavimą suma viršija 20 (dvidešimt) proc. Pradinės sutarties vertės;</w:t>
            </w:r>
          </w:p>
          <w:p w14:paraId="1B2C7B64" w14:textId="51E9E877" w:rsidR="00E309B9" w:rsidRPr="00B85844" w:rsidRDefault="00E309B9" w:rsidP="00E309B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4</w:t>
            </w:r>
            <w:r w:rsidRPr="00B85844">
              <w:rPr>
                <w:rFonts w:eastAsia="Arial"/>
                <w:color w:val="000000"/>
                <w:kern w:val="2"/>
                <w:szCs w:val="24"/>
              </w:rPr>
              <w:t>. Tiekėjas pažeidžia Prekių pristatymo terminus ir dėl Prekių pristatymo vėlavimo Prekės tampa nebereikalingos;</w:t>
            </w:r>
          </w:p>
          <w:p w14:paraId="1486700A" w14:textId="1F403B22" w:rsidR="00E309B9" w:rsidRPr="00B85844" w:rsidRDefault="00E309B9" w:rsidP="00E309B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5</w:t>
            </w:r>
            <w:r w:rsidRPr="00B85844">
              <w:rPr>
                <w:rFonts w:eastAsia="Arial"/>
                <w:color w:val="000000"/>
                <w:kern w:val="2"/>
                <w:szCs w:val="24"/>
              </w:rPr>
              <w:t>. Tiekėjas daugiau kaip 2 (du) kartus pristato Prekes, kurios neatitinka Sutartyje ir (ar) Įstatymuose nustatytų reikalavimų Prekėms;</w:t>
            </w:r>
          </w:p>
          <w:p w14:paraId="0484F8C4" w14:textId="0EDC8787" w:rsidR="00E309B9" w:rsidRPr="00B85844" w:rsidRDefault="00E309B9" w:rsidP="00E309B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6</w:t>
            </w:r>
            <w:r w:rsidRPr="00B85844">
              <w:rPr>
                <w:rFonts w:eastAsia="Arial"/>
                <w:color w:val="000000"/>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C483577" w14:textId="0D5EB371" w:rsidR="00E309B9" w:rsidRPr="00B85844" w:rsidRDefault="00E309B9" w:rsidP="00E309B9">
            <w:pPr>
              <w:tabs>
                <w:tab w:val="left" w:pos="567"/>
                <w:tab w:val="left" w:pos="851"/>
                <w:tab w:val="left" w:pos="992"/>
                <w:tab w:val="left" w:pos="1134"/>
              </w:tabs>
              <w:jc w:val="both"/>
              <w:rPr>
                <w:rFonts w:eastAsia="Arial"/>
                <w:color w:val="00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7</w:t>
            </w:r>
            <w:r w:rsidRPr="00B85844">
              <w:rPr>
                <w:rFonts w:eastAsia="Arial"/>
                <w:color w:val="000000"/>
                <w:kern w:val="2"/>
                <w:szCs w:val="24"/>
              </w:rPr>
              <w:t>. Tiekėjas pažeidžia šios Sutarties nuostatas, reglamentuojančias konkurenciją, intelektinės nuosavybės ar konfidencialios informacijos valdymą;</w:t>
            </w:r>
          </w:p>
          <w:p w14:paraId="7926AAFF" w14:textId="4FB7C5A1" w:rsidR="00E309B9" w:rsidRDefault="00E309B9" w:rsidP="00E309B9">
            <w:pPr>
              <w:tabs>
                <w:tab w:val="left" w:pos="567"/>
                <w:tab w:val="left" w:pos="851"/>
                <w:tab w:val="left" w:pos="992"/>
                <w:tab w:val="left" w:pos="1134"/>
              </w:tabs>
              <w:spacing w:line="257" w:lineRule="auto"/>
              <w:jc w:val="both"/>
              <w:rPr>
                <w:rFonts w:eastAsia="Arial"/>
                <w:color w:val="FF0000"/>
                <w:kern w:val="2"/>
                <w:szCs w:val="24"/>
              </w:rPr>
            </w:pPr>
            <w:r w:rsidRPr="00B85844">
              <w:rPr>
                <w:rFonts w:eastAsia="Arial"/>
                <w:color w:val="000000"/>
                <w:kern w:val="2"/>
                <w:szCs w:val="24"/>
              </w:rPr>
              <w:t>1</w:t>
            </w:r>
            <w:r>
              <w:rPr>
                <w:rFonts w:eastAsia="Arial"/>
                <w:color w:val="000000"/>
                <w:kern w:val="2"/>
                <w:szCs w:val="24"/>
              </w:rPr>
              <w:t>2</w:t>
            </w:r>
            <w:r w:rsidRPr="00B85844">
              <w:rPr>
                <w:rFonts w:eastAsia="Arial"/>
                <w:color w:val="000000"/>
                <w:kern w:val="2"/>
                <w:szCs w:val="24"/>
              </w:rPr>
              <w:t>.2.</w:t>
            </w:r>
            <w:r>
              <w:rPr>
                <w:rFonts w:eastAsia="Arial"/>
                <w:color w:val="000000"/>
                <w:kern w:val="2"/>
                <w:szCs w:val="24"/>
              </w:rPr>
              <w:t>8</w:t>
            </w:r>
            <w:r w:rsidRPr="00B85844">
              <w:rPr>
                <w:rFonts w:eastAsia="Arial"/>
                <w:color w:val="000000"/>
                <w:kern w:val="2"/>
                <w:szCs w:val="24"/>
              </w:rPr>
              <w:t>. Tiekėjas pažeidžia Bendrųjų sąlygų nuostatas dėl Sutarties vykdymui pasitelkiamų naujų subtiekėjų ir (ar specialistų) / esamų subtiekėjų ir (ar) specialistų keitimo.</w:t>
            </w:r>
          </w:p>
        </w:tc>
      </w:tr>
      <w:tr w:rsidR="00244E58" w14:paraId="6FF49378" w14:textId="77777777">
        <w:trPr>
          <w:trHeight w:val="300"/>
        </w:trPr>
        <w:tc>
          <w:tcPr>
            <w:tcW w:w="9535" w:type="dxa"/>
            <w:gridSpan w:val="5"/>
          </w:tcPr>
          <w:p w14:paraId="17F6BE70" w14:textId="6DC4A777" w:rsidR="00244E58" w:rsidRDefault="00AE4D61">
            <w:pPr>
              <w:jc w:val="center"/>
              <w:rPr>
                <w:kern w:val="2"/>
                <w:szCs w:val="24"/>
              </w:rPr>
            </w:pPr>
            <w:r>
              <w:rPr>
                <w:b/>
                <w:bCs/>
                <w:kern w:val="2"/>
                <w:szCs w:val="24"/>
              </w:rPr>
              <w:t xml:space="preserve">13. APLINKOSAUGINIAI IR SOCIALINIAI KRITERIJAI </w:t>
            </w:r>
          </w:p>
        </w:tc>
      </w:tr>
      <w:tr w:rsidR="00244E58" w14:paraId="3D7E01ED" w14:textId="77777777">
        <w:trPr>
          <w:trHeight w:val="300"/>
        </w:trPr>
        <w:tc>
          <w:tcPr>
            <w:tcW w:w="2532" w:type="dxa"/>
          </w:tcPr>
          <w:p w14:paraId="14CA590F" w14:textId="77777777" w:rsidR="00244E58" w:rsidRDefault="00AE4D61">
            <w:pPr>
              <w:rPr>
                <w:b/>
                <w:bCs/>
                <w:kern w:val="2"/>
                <w:szCs w:val="24"/>
              </w:rPr>
            </w:pPr>
            <w:r>
              <w:rPr>
                <w:b/>
                <w:bCs/>
                <w:kern w:val="2"/>
                <w:szCs w:val="24"/>
              </w:rPr>
              <w:t>13.1. Aplinkosauginių kriterijų nustatymo teisinis pagrindas</w:t>
            </w:r>
          </w:p>
        </w:tc>
        <w:tc>
          <w:tcPr>
            <w:tcW w:w="7003" w:type="dxa"/>
            <w:gridSpan w:val="4"/>
          </w:tcPr>
          <w:p w14:paraId="2D36611F" w14:textId="0F6BFCF2" w:rsidR="00DD0836" w:rsidRDefault="00DD0836" w:rsidP="00DD0836">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DD0836">
              <w:rPr>
                <w:kern w:val="2"/>
                <w:szCs w:val="24"/>
                <w:shd w:val="clear" w:color="auto" w:fill="FFFFFF"/>
              </w:rPr>
              <w:t>pirkimus, tvarkos aprašo patvirtinimo“ (toliau – Tvarkos aprašas) 4.1 papunkčiu</w:t>
            </w:r>
            <w:r>
              <w:rPr>
                <w:kern w:val="2"/>
                <w:szCs w:val="24"/>
                <w:shd w:val="clear" w:color="auto" w:fill="FFFFFF"/>
              </w:rPr>
              <w:t xml:space="preserve">, kurie nurodyti Sutarties priede Nr. 1 „Techninė specifikacija“. </w:t>
            </w:r>
          </w:p>
          <w:p w14:paraId="72262C4A" w14:textId="274F1E69" w:rsidR="00244E58" w:rsidRPr="005F38BD" w:rsidRDefault="00DD083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44E58" w14:paraId="35909925" w14:textId="77777777">
        <w:trPr>
          <w:trHeight w:val="300"/>
        </w:trPr>
        <w:tc>
          <w:tcPr>
            <w:tcW w:w="2532" w:type="dxa"/>
          </w:tcPr>
          <w:p w14:paraId="261CC26E" w14:textId="77777777" w:rsidR="00244E58" w:rsidRDefault="00AE4D61">
            <w:pPr>
              <w:rPr>
                <w:b/>
                <w:bCs/>
                <w:kern w:val="2"/>
                <w:szCs w:val="24"/>
              </w:rPr>
            </w:pPr>
            <w:r>
              <w:rPr>
                <w:b/>
                <w:bCs/>
                <w:kern w:val="2"/>
                <w:szCs w:val="24"/>
              </w:rPr>
              <w:lastRenderedPageBreak/>
              <w:t>13.2.  Su perkamomis Prekėmis susiję socialiniai kriterijai</w:t>
            </w:r>
          </w:p>
        </w:tc>
        <w:tc>
          <w:tcPr>
            <w:tcW w:w="7003" w:type="dxa"/>
            <w:gridSpan w:val="4"/>
          </w:tcPr>
          <w:p w14:paraId="385BCDED" w14:textId="77777777" w:rsidR="00244E58" w:rsidRDefault="00AE4D61">
            <w:pPr>
              <w:rPr>
                <w:color w:val="000000"/>
                <w:kern w:val="2"/>
                <w:szCs w:val="24"/>
                <w:shd w:val="clear" w:color="auto" w:fill="FFFFFF"/>
              </w:rPr>
            </w:pPr>
            <w:r>
              <w:rPr>
                <w:color w:val="000000"/>
                <w:kern w:val="2"/>
                <w:szCs w:val="24"/>
                <w:shd w:val="clear" w:color="auto" w:fill="FFFFFF"/>
              </w:rPr>
              <w:t>Netaikoma</w:t>
            </w:r>
          </w:p>
          <w:p w14:paraId="121B1F68" w14:textId="40ABB1D1" w:rsidR="00244E58" w:rsidRDefault="00244E58">
            <w:pPr>
              <w:rPr>
                <w:color w:val="0070C0"/>
                <w:kern w:val="2"/>
                <w:szCs w:val="24"/>
              </w:rPr>
            </w:pPr>
          </w:p>
        </w:tc>
      </w:tr>
      <w:tr w:rsidR="00244E58" w14:paraId="393F6BC4" w14:textId="77777777">
        <w:trPr>
          <w:trHeight w:val="300"/>
        </w:trPr>
        <w:tc>
          <w:tcPr>
            <w:tcW w:w="9535" w:type="dxa"/>
            <w:gridSpan w:val="5"/>
          </w:tcPr>
          <w:p w14:paraId="074FFB68" w14:textId="77777777" w:rsidR="00244E58" w:rsidRDefault="00AE4D61">
            <w:pPr>
              <w:jc w:val="center"/>
              <w:rPr>
                <w:b/>
                <w:bCs/>
                <w:kern w:val="2"/>
                <w:szCs w:val="24"/>
              </w:rPr>
            </w:pPr>
            <w:r>
              <w:rPr>
                <w:b/>
                <w:bCs/>
                <w:kern w:val="2"/>
                <w:szCs w:val="24"/>
              </w:rPr>
              <w:t xml:space="preserve">14. BENDRŲJŲ SĄLYGŲ PAKEITIMAI IR PAPILDYMAI </w:t>
            </w:r>
          </w:p>
          <w:p w14:paraId="226C8BE4" w14:textId="1E288763" w:rsidR="00244E58" w:rsidRDefault="00244E58">
            <w:pPr>
              <w:jc w:val="center"/>
              <w:rPr>
                <w:kern w:val="2"/>
                <w:szCs w:val="24"/>
              </w:rPr>
            </w:pPr>
          </w:p>
        </w:tc>
      </w:tr>
      <w:tr w:rsidR="00244E58" w14:paraId="7B9C3B97" w14:textId="77777777">
        <w:trPr>
          <w:trHeight w:val="300"/>
        </w:trPr>
        <w:tc>
          <w:tcPr>
            <w:tcW w:w="2532" w:type="dxa"/>
          </w:tcPr>
          <w:p w14:paraId="5116120C" w14:textId="77777777" w:rsidR="00244E58" w:rsidRDefault="00AE4D61">
            <w:pPr>
              <w:rPr>
                <w:b/>
                <w:bCs/>
                <w:kern w:val="2"/>
                <w:szCs w:val="24"/>
              </w:rPr>
            </w:pPr>
            <w:r>
              <w:rPr>
                <w:b/>
                <w:bCs/>
                <w:kern w:val="2"/>
                <w:szCs w:val="24"/>
              </w:rPr>
              <w:t xml:space="preserve">14.1. </w:t>
            </w:r>
          </w:p>
        </w:tc>
        <w:tc>
          <w:tcPr>
            <w:tcW w:w="7003" w:type="dxa"/>
            <w:gridSpan w:val="4"/>
          </w:tcPr>
          <w:p w14:paraId="01217543" w14:textId="3E2004AD" w:rsidR="00244E58" w:rsidRDefault="00621004">
            <w:pPr>
              <w:rPr>
                <w:kern w:val="2"/>
                <w:szCs w:val="24"/>
              </w:rPr>
            </w:pPr>
            <w:r w:rsidRPr="00341918">
              <w:rPr>
                <w:kern w:val="2"/>
                <w:szCs w:val="24"/>
              </w:rPr>
              <w:t>Sutarties Bendrosiose sąlygose nurodytos alternatyvios nuostatos (su prierašu „jei taikoma“ ir pan.) taikomos tik tokiu atveju, jeigu jos konkrečiai aprašomos Sutarties Specialiosiose sąlygose.</w:t>
            </w:r>
          </w:p>
        </w:tc>
      </w:tr>
      <w:tr w:rsidR="00244E58" w14:paraId="4925B610" w14:textId="77777777">
        <w:trPr>
          <w:trHeight w:val="300"/>
        </w:trPr>
        <w:tc>
          <w:tcPr>
            <w:tcW w:w="9535" w:type="dxa"/>
            <w:gridSpan w:val="5"/>
          </w:tcPr>
          <w:p w14:paraId="674E7D31" w14:textId="77777777" w:rsidR="00244E58" w:rsidRDefault="00AE4D61">
            <w:pPr>
              <w:jc w:val="center"/>
              <w:rPr>
                <w:b/>
                <w:bCs/>
                <w:kern w:val="2"/>
                <w:szCs w:val="24"/>
              </w:rPr>
            </w:pPr>
            <w:r>
              <w:rPr>
                <w:b/>
                <w:bCs/>
                <w:kern w:val="2"/>
                <w:szCs w:val="24"/>
              </w:rPr>
              <w:t>15. SUTARTIES PRIEDAI</w:t>
            </w:r>
          </w:p>
        </w:tc>
      </w:tr>
      <w:tr w:rsidR="00621004" w14:paraId="01000B05" w14:textId="77777777">
        <w:trPr>
          <w:trHeight w:val="300"/>
        </w:trPr>
        <w:tc>
          <w:tcPr>
            <w:tcW w:w="2532" w:type="dxa"/>
          </w:tcPr>
          <w:p w14:paraId="46C667EB" w14:textId="77777777" w:rsidR="00621004" w:rsidRDefault="00621004" w:rsidP="00621004">
            <w:pPr>
              <w:jc w:val="center"/>
              <w:rPr>
                <w:b/>
                <w:bCs/>
                <w:kern w:val="2"/>
                <w:szCs w:val="24"/>
              </w:rPr>
            </w:pPr>
            <w:r>
              <w:rPr>
                <w:b/>
                <w:bCs/>
                <w:kern w:val="2"/>
                <w:szCs w:val="24"/>
              </w:rPr>
              <w:t>15.1. Priedas Nr. 1</w:t>
            </w:r>
          </w:p>
        </w:tc>
        <w:tc>
          <w:tcPr>
            <w:tcW w:w="7003" w:type="dxa"/>
            <w:gridSpan w:val="4"/>
          </w:tcPr>
          <w:p w14:paraId="448D6F9F" w14:textId="310CFDF3" w:rsidR="00621004" w:rsidRDefault="00621004" w:rsidP="00621004">
            <w:pPr>
              <w:rPr>
                <w:b/>
                <w:bCs/>
                <w:kern w:val="2"/>
                <w:szCs w:val="24"/>
              </w:rPr>
            </w:pPr>
            <w:r w:rsidRPr="00B85844">
              <w:rPr>
                <w:b/>
                <w:bCs/>
                <w:kern w:val="2"/>
                <w:szCs w:val="24"/>
              </w:rPr>
              <w:t>Techninė specifikacija</w:t>
            </w:r>
          </w:p>
        </w:tc>
      </w:tr>
      <w:tr w:rsidR="00621004" w14:paraId="5D032654" w14:textId="77777777">
        <w:trPr>
          <w:trHeight w:val="300"/>
        </w:trPr>
        <w:tc>
          <w:tcPr>
            <w:tcW w:w="2532" w:type="dxa"/>
          </w:tcPr>
          <w:p w14:paraId="79B373A3" w14:textId="77777777" w:rsidR="00621004" w:rsidRDefault="00621004" w:rsidP="00621004">
            <w:pPr>
              <w:jc w:val="center"/>
              <w:rPr>
                <w:b/>
                <w:bCs/>
                <w:kern w:val="2"/>
                <w:szCs w:val="24"/>
              </w:rPr>
            </w:pPr>
            <w:r>
              <w:rPr>
                <w:b/>
                <w:bCs/>
                <w:kern w:val="2"/>
                <w:szCs w:val="24"/>
              </w:rPr>
              <w:t>15.2. Priedas Nr. 2</w:t>
            </w:r>
          </w:p>
        </w:tc>
        <w:tc>
          <w:tcPr>
            <w:tcW w:w="7003" w:type="dxa"/>
            <w:gridSpan w:val="4"/>
          </w:tcPr>
          <w:p w14:paraId="74683697" w14:textId="56D75C91" w:rsidR="00621004" w:rsidRDefault="00DD0836" w:rsidP="00621004">
            <w:pPr>
              <w:rPr>
                <w:b/>
                <w:bCs/>
                <w:kern w:val="2"/>
                <w:szCs w:val="24"/>
              </w:rPr>
            </w:pPr>
            <w:r w:rsidRPr="00B4017D">
              <w:rPr>
                <w:b/>
                <w:bCs/>
                <w:kern w:val="2"/>
                <w:szCs w:val="24"/>
              </w:rPr>
              <w:t>Mėsos ir mėsos produktų įkainiai</w:t>
            </w:r>
          </w:p>
        </w:tc>
      </w:tr>
      <w:tr w:rsidR="00621004" w14:paraId="0BC535E0" w14:textId="77777777">
        <w:trPr>
          <w:trHeight w:val="300"/>
        </w:trPr>
        <w:tc>
          <w:tcPr>
            <w:tcW w:w="2532" w:type="dxa"/>
          </w:tcPr>
          <w:p w14:paraId="5CE25EDF" w14:textId="77777777" w:rsidR="00621004" w:rsidRDefault="00621004" w:rsidP="00621004">
            <w:pPr>
              <w:jc w:val="center"/>
              <w:rPr>
                <w:b/>
                <w:bCs/>
                <w:kern w:val="2"/>
                <w:szCs w:val="24"/>
              </w:rPr>
            </w:pPr>
            <w:r>
              <w:rPr>
                <w:b/>
                <w:bCs/>
                <w:kern w:val="2"/>
                <w:szCs w:val="24"/>
              </w:rPr>
              <w:t>15.3. Priedas Nr. 3</w:t>
            </w:r>
          </w:p>
        </w:tc>
        <w:tc>
          <w:tcPr>
            <w:tcW w:w="7003" w:type="dxa"/>
            <w:gridSpan w:val="4"/>
          </w:tcPr>
          <w:p w14:paraId="735E829A" w14:textId="1D0EAB89" w:rsidR="00621004" w:rsidRDefault="00DD0836" w:rsidP="00621004">
            <w:pPr>
              <w:rPr>
                <w:b/>
                <w:bCs/>
                <w:kern w:val="2"/>
                <w:szCs w:val="24"/>
              </w:rPr>
            </w:pPr>
            <w:r w:rsidRPr="00B85844">
              <w:rPr>
                <w:b/>
                <w:bCs/>
                <w:kern w:val="2"/>
                <w:szCs w:val="24"/>
              </w:rPr>
              <w:t>Pardavėjo pasiūlymas</w:t>
            </w:r>
          </w:p>
        </w:tc>
      </w:tr>
      <w:tr w:rsidR="00244E58" w14:paraId="09C3D0C1" w14:textId="77777777">
        <w:tc>
          <w:tcPr>
            <w:tcW w:w="9535" w:type="dxa"/>
            <w:gridSpan w:val="5"/>
          </w:tcPr>
          <w:p w14:paraId="587B3597" w14:textId="77777777" w:rsidR="00244E58" w:rsidRDefault="00AE4D61">
            <w:pPr>
              <w:jc w:val="center"/>
              <w:rPr>
                <w:b/>
                <w:bCs/>
                <w:kern w:val="2"/>
                <w:szCs w:val="24"/>
              </w:rPr>
            </w:pPr>
            <w:r>
              <w:rPr>
                <w:b/>
                <w:bCs/>
                <w:kern w:val="2"/>
                <w:szCs w:val="24"/>
              </w:rPr>
              <w:t>16. ŠALIŲ ATSTOVŲ PARAŠAI</w:t>
            </w:r>
          </w:p>
        </w:tc>
      </w:tr>
      <w:tr w:rsidR="00244E58" w14:paraId="1C1CFF0E" w14:textId="77777777">
        <w:tc>
          <w:tcPr>
            <w:tcW w:w="4787" w:type="dxa"/>
            <w:gridSpan w:val="4"/>
            <w:tcBorders>
              <w:top w:val="single" w:sz="4" w:space="0" w:color="auto"/>
              <w:left w:val="single" w:sz="4" w:space="0" w:color="auto"/>
              <w:bottom w:val="single" w:sz="4" w:space="0" w:color="auto"/>
              <w:right w:val="single" w:sz="4" w:space="0" w:color="auto"/>
            </w:tcBorders>
          </w:tcPr>
          <w:p w14:paraId="382C28FF" w14:textId="77777777" w:rsidR="00244E58" w:rsidRDefault="00AE4D6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12D90E9" w14:textId="77777777" w:rsidR="00244E58" w:rsidRDefault="00AE4D61">
            <w:pPr>
              <w:jc w:val="center"/>
              <w:rPr>
                <w:b/>
                <w:bCs/>
                <w:kern w:val="2"/>
                <w:szCs w:val="24"/>
              </w:rPr>
            </w:pPr>
            <w:r>
              <w:rPr>
                <w:b/>
                <w:bCs/>
                <w:kern w:val="2"/>
                <w:szCs w:val="24"/>
              </w:rPr>
              <w:t>TIEKĖJAS</w:t>
            </w:r>
          </w:p>
        </w:tc>
      </w:tr>
      <w:tr w:rsidR="00244E58" w14:paraId="1DB1E809" w14:textId="77777777">
        <w:tc>
          <w:tcPr>
            <w:tcW w:w="4787" w:type="dxa"/>
            <w:gridSpan w:val="4"/>
            <w:tcBorders>
              <w:top w:val="single" w:sz="4" w:space="0" w:color="auto"/>
              <w:left w:val="single" w:sz="4" w:space="0" w:color="auto"/>
              <w:bottom w:val="single" w:sz="4" w:space="0" w:color="auto"/>
              <w:right w:val="single" w:sz="4" w:space="0" w:color="auto"/>
            </w:tcBorders>
          </w:tcPr>
          <w:p w14:paraId="1F718FB5" w14:textId="0BA81A8F" w:rsidR="00244E58" w:rsidRDefault="00621004" w:rsidP="00621004">
            <w:pPr>
              <w:jc w:val="center"/>
              <w:rPr>
                <w:color w:val="4472C4"/>
                <w:kern w:val="2"/>
                <w:szCs w:val="24"/>
              </w:rPr>
            </w:pPr>
            <w:r>
              <w:rPr>
                <w:color w:val="000000" w:themeColor="text1"/>
                <w:kern w:val="2"/>
                <w:szCs w:val="24"/>
              </w:rPr>
              <w:t>Direktorė Sigita Kupstienė</w:t>
            </w:r>
          </w:p>
        </w:tc>
        <w:tc>
          <w:tcPr>
            <w:tcW w:w="4748" w:type="dxa"/>
            <w:tcBorders>
              <w:top w:val="single" w:sz="4" w:space="0" w:color="auto"/>
              <w:left w:val="single" w:sz="4" w:space="0" w:color="auto"/>
              <w:bottom w:val="single" w:sz="4" w:space="0" w:color="auto"/>
              <w:right w:val="single" w:sz="4" w:space="0" w:color="auto"/>
            </w:tcBorders>
          </w:tcPr>
          <w:p w14:paraId="62A2E180" w14:textId="77777777" w:rsidR="00244E58" w:rsidRDefault="00AE4D61">
            <w:pPr>
              <w:jc w:val="center"/>
              <w:rPr>
                <w:b/>
                <w:bCs/>
                <w:kern w:val="2"/>
                <w:szCs w:val="24"/>
              </w:rPr>
            </w:pPr>
            <w:r>
              <w:rPr>
                <w:color w:val="4472C4"/>
                <w:kern w:val="2"/>
                <w:szCs w:val="24"/>
              </w:rPr>
              <w:t>(nurodomos atstovo pareigos, vardas, pavardė)</w:t>
            </w:r>
          </w:p>
        </w:tc>
      </w:tr>
      <w:tr w:rsidR="00244E58" w14:paraId="5DD1C9B8" w14:textId="77777777">
        <w:tc>
          <w:tcPr>
            <w:tcW w:w="4787" w:type="dxa"/>
            <w:gridSpan w:val="4"/>
            <w:tcBorders>
              <w:top w:val="single" w:sz="4" w:space="0" w:color="auto"/>
              <w:left w:val="single" w:sz="4" w:space="0" w:color="auto"/>
              <w:bottom w:val="single" w:sz="4" w:space="0" w:color="auto"/>
              <w:right w:val="single" w:sz="4" w:space="0" w:color="auto"/>
            </w:tcBorders>
          </w:tcPr>
          <w:p w14:paraId="4D1F5066" w14:textId="77777777" w:rsidR="00244E58" w:rsidRDefault="00244E58">
            <w:pPr>
              <w:jc w:val="center"/>
              <w:rPr>
                <w:b/>
                <w:bCs/>
                <w:color w:val="4472C4"/>
                <w:kern w:val="2"/>
                <w:szCs w:val="24"/>
              </w:rPr>
            </w:pPr>
          </w:p>
          <w:p w14:paraId="455C3C8F" w14:textId="77777777" w:rsidR="00244E58" w:rsidRDefault="00AE4D61">
            <w:pPr>
              <w:jc w:val="center"/>
              <w:rPr>
                <w:b/>
                <w:bCs/>
                <w:color w:val="4472C4"/>
                <w:kern w:val="2"/>
                <w:szCs w:val="24"/>
              </w:rPr>
            </w:pPr>
            <w:r>
              <w:rPr>
                <w:b/>
                <w:bCs/>
                <w:color w:val="4472C4"/>
                <w:kern w:val="2"/>
                <w:szCs w:val="24"/>
              </w:rPr>
              <w:t>(parašas)</w:t>
            </w:r>
          </w:p>
          <w:p w14:paraId="7E8C1C2D" w14:textId="77777777" w:rsidR="00244E58" w:rsidRDefault="00244E58">
            <w:pPr>
              <w:jc w:val="center"/>
              <w:rPr>
                <w:b/>
                <w:bCs/>
                <w:color w:val="4472C4"/>
                <w:kern w:val="2"/>
                <w:szCs w:val="24"/>
              </w:rPr>
            </w:pPr>
          </w:p>
          <w:p w14:paraId="6021EF92" w14:textId="77777777" w:rsidR="00244E58" w:rsidRDefault="00244E5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F08C62" w14:textId="77777777" w:rsidR="00244E58" w:rsidRDefault="00244E58">
            <w:pPr>
              <w:jc w:val="center"/>
              <w:rPr>
                <w:b/>
                <w:bCs/>
                <w:color w:val="4472C4"/>
                <w:kern w:val="2"/>
                <w:szCs w:val="24"/>
              </w:rPr>
            </w:pPr>
          </w:p>
          <w:p w14:paraId="774644FE" w14:textId="77777777" w:rsidR="00244E58" w:rsidRDefault="00AE4D61">
            <w:pPr>
              <w:jc w:val="center"/>
              <w:rPr>
                <w:b/>
                <w:bCs/>
                <w:color w:val="4472C4"/>
                <w:kern w:val="2"/>
                <w:szCs w:val="24"/>
              </w:rPr>
            </w:pPr>
            <w:r>
              <w:rPr>
                <w:b/>
                <w:bCs/>
                <w:color w:val="4472C4"/>
                <w:kern w:val="2"/>
                <w:szCs w:val="24"/>
              </w:rPr>
              <w:t>(parašas)</w:t>
            </w:r>
          </w:p>
        </w:tc>
      </w:tr>
    </w:tbl>
    <w:p w14:paraId="54348503" w14:textId="77777777" w:rsidR="00244E58" w:rsidRDefault="00244E58">
      <w:pPr>
        <w:widowControl w:val="0"/>
        <w:pBdr>
          <w:top w:val="nil"/>
          <w:left w:val="nil"/>
          <w:bottom w:val="nil"/>
          <w:right w:val="nil"/>
          <w:between w:val="nil"/>
        </w:pBdr>
        <w:tabs>
          <w:tab w:val="left" w:pos="567"/>
          <w:tab w:val="left" w:pos="851"/>
        </w:tabs>
        <w:jc w:val="center"/>
        <w:rPr>
          <w:b/>
          <w:bCs/>
          <w:caps/>
          <w:kern w:val="2"/>
          <w:szCs w:val="24"/>
        </w:rPr>
      </w:pPr>
    </w:p>
    <w:p w14:paraId="7DDFB6E0" w14:textId="0303D85D" w:rsidR="00244E58" w:rsidRDefault="00244E58">
      <w:pPr>
        <w:pBdr>
          <w:bottom w:val="single" w:sz="12" w:space="1" w:color="auto"/>
        </w:pBdr>
        <w:jc w:val="center"/>
        <w:rPr>
          <w:szCs w:val="24"/>
        </w:rPr>
      </w:pPr>
    </w:p>
    <w:p w14:paraId="0A77BA12" w14:textId="77777777" w:rsidR="00244E58" w:rsidRDefault="00244E58">
      <w:pPr>
        <w:spacing w:line="259" w:lineRule="auto"/>
        <w:rPr>
          <w:szCs w:val="24"/>
        </w:rPr>
      </w:pPr>
    </w:p>
    <w:p w14:paraId="2E2A0068" w14:textId="25B3D08E" w:rsidR="007A0EB7" w:rsidRDefault="007A0EB7">
      <w:r>
        <w:br w:type="page"/>
      </w:r>
    </w:p>
    <w:p w14:paraId="399E026F" w14:textId="77777777" w:rsidR="007A0EB7" w:rsidRPr="00DA00BC" w:rsidRDefault="007A0EB7" w:rsidP="007A0EB7">
      <w:pPr>
        <w:tabs>
          <w:tab w:val="left" w:pos="1875"/>
        </w:tabs>
        <w:jc w:val="right"/>
        <w:rPr>
          <w:szCs w:val="24"/>
        </w:rPr>
      </w:pPr>
      <w:r w:rsidRPr="00DA00BC">
        <w:rPr>
          <w:kern w:val="2"/>
          <w:szCs w:val="24"/>
        </w:rPr>
        <w:lastRenderedPageBreak/>
        <w:t>Priedas Nr. 1</w:t>
      </w:r>
    </w:p>
    <w:p w14:paraId="52DFF477" w14:textId="77777777" w:rsidR="006B22D3" w:rsidRDefault="006B22D3" w:rsidP="006B22D3">
      <w:pPr>
        <w:rPr>
          <w:rFonts w:eastAsia="Calibri"/>
          <w:b/>
          <w:szCs w:val="24"/>
        </w:rPr>
      </w:pPr>
    </w:p>
    <w:p w14:paraId="74B268A5" w14:textId="77777777" w:rsidR="006B22D3" w:rsidRPr="00B85844" w:rsidRDefault="006B22D3" w:rsidP="006B22D3">
      <w:pPr>
        <w:jc w:val="center"/>
        <w:rPr>
          <w:rFonts w:eastAsia="Calibri"/>
          <w:b/>
          <w:szCs w:val="24"/>
        </w:rPr>
      </w:pPr>
      <w:r w:rsidRPr="00B85844">
        <w:rPr>
          <w:rFonts w:eastAsia="Calibri"/>
          <w:b/>
          <w:szCs w:val="24"/>
        </w:rPr>
        <w:t>TECHNINĖ SPECIFIKACIJA</w:t>
      </w:r>
    </w:p>
    <w:p w14:paraId="7B6585F6" w14:textId="77777777" w:rsidR="006B22D3" w:rsidRPr="00B85844" w:rsidRDefault="006B22D3" w:rsidP="006B22D3">
      <w:pPr>
        <w:jc w:val="center"/>
        <w:rPr>
          <w:rFonts w:eastAsia="Calibri"/>
          <w:b/>
          <w:szCs w:val="24"/>
        </w:rPr>
      </w:pPr>
    </w:p>
    <w:p w14:paraId="00D130AC"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Tiekėjai privalo laikytis bendrųjų ir konkrečių gyvūninės kilmės maisto produktų higienos taisyklių pagal 2004 m. balandžio 29 d. Europos Parlamento ir Tarybos reglamentą (EB) Nr. 852/2004 dėl maisto produktų higienos ir Europos parlamento ir tarybos reglamentą (EB) Nr. 853/2004 nustatantį konkrečius gyvūninės kilmės maisto produktų higienos reikalavimus.</w:t>
      </w:r>
    </w:p>
    <w:p w14:paraId="7444E529"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Tiekėjai turi užtikrinti žmonių sveikatos ir vartotojų interesų apsaugą maisto atžvilgiu vadovaujantis Europos Parlamento ir Tarybos reglamente (EB) Nr.178/2002 (arba jam lygiaverčiu Codex Alimentarius standartu), 2002 m. sausio 28 d, bei 2011 m. spalio 25 d. Europos Parlamento ir Tarybos reglamente (ES) Nr.1169/2011 “Dėl informacijos apie maistą teikimo vartotojams” nustatytais reikalavimais. Šviežumo ir higienos reikalavimai turi atitikti 2002 m. spalio 31 d. Lietuvos Respublikos žemės ūkio ministro įsakymu Nr. 422 „Mėsos ir paukštienos šviežumo įvertinimo techninio reglamento“ (aktuali redakcija) patvirtintus nuostatus;</w:t>
      </w:r>
    </w:p>
    <w:p w14:paraId="12185C52"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w:t>
      </w:r>
    </w:p>
    <w:p w14:paraId="4B9A6F8F"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Jautiena ir jos produktų ženklinimas turi atitikti 2000 m. liepos 17 d. Europos Parlamento ir Tarybos reglamento (EB) Nr. 1760/2000, nustatančio galvijų identifikavimo ir registravimo sistemą, reglamentuojančio jautienos bei jos produktų ženklinimą ir panaikinančio Tarybos reglamentą (EB) Nr. 820/9 II antraštinėje dalyje nurodytus reikalavimus ir 2008 m. birželio 26 d. Lietuvos Respublikos žemės ūkio ministro įsakymu Nr. 3D-359 „Dėl dvylikos mėnesių ir jaunesnių galvijų mėsos ženklinimo” (aktuali redakcija) patvirtintus reikalavimus;</w:t>
      </w:r>
    </w:p>
    <w:p w14:paraId="7EB69C82"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Viščiukų broilerių skerdenų ir jų gabalų suskirstymas pagal gabalų anatominį pavidalą, pagal klases, pagal naminių paukščių rūšį, pagal saugojimo ir tvarkymo temperatūrą ir minimalius prekybos standartus turi atitikti 2008 m. birželio 16 d. Komisijos reglamento (EB) Nr. 543/2008, kuriuo nustatomos išsamios Tarybos reglamento (EB) Nr. 1234/2007 taikymo taisyklės dėl tam tikrų prekybos paukštiena standartų, reikalavimus;</w:t>
      </w:r>
    </w:p>
    <w:p w14:paraId="3E9F2615"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Skerdenų ir jų gabalų apdorojimo nuostoliai turi atitikti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7A84BB08"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Smulkinta kiauliena turi atitikti Valstybinės maisto ir veterinarijos tarnybos direktoriaus 2006 m. rugsėjo 25 d. įsakymo Nr. B1-535 „Vietinei rinkai skirtos smulkintos mėsos specialieji ženklinimo reikalavimai“ bei 2011 m. spalio 25 d. Europos Parlamento ir Tarybos reglamento (ES) Nr. 1169/2011 nuostatas;</w:t>
      </w:r>
    </w:p>
    <w:p w14:paraId="51082614"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Mėsos gaminiai turi atitikti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14:paraId="40A9B6FD"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Mikrobiologiniai kriterijai turi atitikti reikalavimus, pateiktus 2007 m. gruodžio 5 d. Komisijos Reglamente (EB) Nr. 1441/2007, iš dalies keičiantis Reglamentą (EB) Nr. 2073/2005 dėl maisto produktų mikrobiologinių kriterijų;</w:t>
      </w:r>
    </w:p>
    <w:p w14:paraId="49DDED10"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61DC60E4" w14:textId="77777777" w:rsidR="006B22D3" w:rsidRPr="00B85844" w:rsidRDefault="006B22D3" w:rsidP="006B22D3">
      <w:pPr>
        <w:numPr>
          <w:ilvl w:val="0"/>
          <w:numId w:val="1"/>
        </w:numPr>
        <w:ind w:left="0" w:firstLine="567"/>
        <w:contextualSpacing/>
        <w:jc w:val="both"/>
        <w:rPr>
          <w:rFonts w:eastAsia="Calibri"/>
          <w:szCs w:val="24"/>
        </w:rPr>
      </w:pPr>
      <w:r w:rsidRPr="00B85844">
        <w:rPr>
          <w:rFonts w:eastAsia="Calibri"/>
          <w:szCs w:val="24"/>
        </w:rPr>
        <w:lastRenderedPageBreak/>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E7E021D" w14:textId="77777777" w:rsidR="006B22D3" w:rsidRDefault="006B22D3" w:rsidP="006B22D3">
      <w:pPr>
        <w:numPr>
          <w:ilvl w:val="0"/>
          <w:numId w:val="1"/>
        </w:numPr>
        <w:ind w:left="0" w:firstLine="567"/>
        <w:contextualSpacing/>
        <w:jc w:val="both"/>
        <w:rPr>
          <w:color w:val="000000"/>
          <w:szCs w:val="24"/>
        </w:rPr>
      </w:pPr>
      <w:r w:rsidRPr="00B85844">
        <w:rPr>
          <w:rFonts w:eastAsia="Calibri"/>
          <w:szCs w:val="24"/>
        </w:rPr>
        <w:t>Aplinkos apsaugos kriterijai maisto produktams:</w:t>
      </w:r>
      <w:bookmarkStart w:id="0" w:name="part_0f3135b82a43475897e8a2db2a10b578"/>
      <w:bookmarkEnd w:id="0"/>
    </w:p>
    <w:p w14:paraId="2323F2F8" w14:textId="77777777" w:rsidR="006B22D3" w:rsidRDefault="006B22D3" w:rsidP="006B22D3">
      <w:pPr>
        <w:numPr>
          <w:ilvl w:val="1"/>
          <w:numId w:val="1"/>
        </w:numPr>
        <w:ind w:left="0" w:firstLine="567"/>
        <w:contextualSpacing/>
        <w:jc w:val="both"/>
        <w:rPr>
          <w:color w:val="000000"/>
          <w:szCs w:val="24"/>
        </w:rPr>
      </w:pPr>
      <w:r w:rsidRPr="00051902">
        <w:rPr>
          <w:color w:val="000000"/>
          <w:szCs w:val="24"/>
          <w:lang w:eastAsia="lt-LT"/>
        </w:rPr>
        <w:t>ne mažiau kaip 30 proc. perkamų maisto produktų (išskyrus skirtus gyvūnams) kiekio (kilogramais, litrais, vienetais) turi atitikti bent vieną iš šių minimalių aplinkos apsaugos kriterijų:</w:t>
      </w:r>
      <w:bookmarkStart w:id="1" w:name="part_9c43241afdcf4873a99de33e00f02a6e"/>
      <w:bookmarkEnd w:id="1"/>
    </w:p>
    <w:p w14:paraId="352CE52B" w14:textId="77777777" w:rsidR="006B22D3" w:rsidRDefault="006B22D3" w:rsidP="006B22D3">
      <w:pPr>
        <w:numPr>
          <w:ilvl w:val="2"/>
          <w:numId w:val="1"/>
        </w:numPr>
        <w:ind w:left="0" w:firstLine="567"/>
        <w:contextualSpacing/>
        <w:jc w:val="both"/>
        <w:rPr>
          <w:color w:val="000000"/>
          <w:szCs w:val="24"/>
        </w:rPr>
      </w:pPr>
      <w:r w:rsidRPr="00051902">
        <w:rPr>
          <w:color w:val="000000"/>
          <w:szCs w:val="24"/>
          <w:lang w:eastAsia="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bookmarkStart w:id="2" w:name="part_64b3c8fd873e413e8172f191e1e6cdff"/>
      <w:bookmarkEnd w:id="2"/>
    </w:p>
    <w:p w14:paraId="16606AA1" w14:textId="77777777" w:rsidR="006B22D3" w:rsidRDefault="006B22D3" w:rsidP="006B22D3">
      <w:pPr>
        <w:numPr>
          <w:ilvl w:val="2"/>
          <w:numId w:val="1"/>
        </w:numPr>
        <w:ind w:left="0" w:firstLine="567"/>
        <w:contextualSpacing/>
        <w:jc w:val="both"/>
        <w:rPr>
          <w:color w:val="000000"/>
          <w:szCs w:val="24"/>
        </w:rPr>
      </w:pPr>
      <w:r w:rsidRPr="00051902">
        <w:rPr>
          <w:color w:val="000000"/>
          <w:szCs w:val="24"/>
          <w:lang w:eastAsia="lt-LT"/>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bookmarkStart w:id="3" w:name="part_032947b7eed748d1b452ba0dce5045e2"/>
      <w:bookmarkEnd w:id="3"/>
    </w:p>
    <w:p w14:paraId="0BE76B52" w14:textId="77777777" w:rsidR="006B22D3" w:rsidRDefault="006B22D3" w:rsidP="006B22D3">
      <w:pPr>
        <w:numPr>
          <w:ilvl w:val="2"/>
          <w:numId w:val="1"/>
        </w:numPr>
        <w:ind w:left="0" w:firstLine="567"/>
        <w:contextualSpacing/>
        <w:jc w:val="both"/>
        <w:rPr>
          <w:color w:val="000000"/>
          <w:szCs w:val="24"/>
        </w:rPr>
      </w:pPr>
      <w:r w:rsidRPr="00051902">
        <w:rPr>
          <w:color w:val="000000"/>
          <w:szCs w:val="24"/>
          <w:lang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bookmarkStart w:id="4" w:name="part_5a3afa92513a4cfdbc6b69870d6fdcbf"/>
      <w:bookmarkStart w:id="5" w:name="part_64741db215fd41ea83bffd2013a427c8"/>
      <w:bookmarkEnd w:id="4"/>
      <w:bookmarkEnd w:id="5"/>
    </w:p>
    <w:p w14:paraId="480CF18B" w14:textId="77777777" w:rsidR="006B22D3" w:rsidRPr="00051902" w:rsidRDefault="006B22D3" w:rsidP="006B22D3">
      <w:pPr>
        <w:numPr>
          <w:ilvl w:val="1"/>
          <w:numId w:val="1"/>
        </w:numPr>
        <w:ind w:left="0" w:firstLine="567"/>
        <w:contextualSpacing/>
        <w:jc w:val="both"/>
        <w:rPr>
          <w:color w:val="000000"/>
          <w:szCs w:val="24"/>
        </w:rPr>
      </w:pPr>
      <w:r w:rsidRPr="00051902">
        <w:rPr>
          <w:color w:val="000000"/>
          <w:szCs w:val="24"/>
          <w:lang w:eastAsia="lt-LT"/>
        </w:rPr>
        <w:t>Atitiktį reikalavimams įrodantys dokumentai: (</w:t>
      </w:r>
      <w:r>
        <w:rPr>
          <w:color w:val="000000"/>
          <w:szCs w:val="24"/>
          <w:lang w:eastAsia="lt-LT"/>
        </w:rPr>
        <w:t>12.1.1-12.1.3</w:t>
      </w:r>
      <w:r w:rsidRPr="00051902">
        <w:rPr>
          <w:color w:val="000000"/>
          <w:szCs w:val="24"/>
          <w:lang w:eastAsia="lt-LT"/>
        </w:rPr>
        <w:t>)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339B49A6" w14:textId="77777777" w:rsidR="006B22D3" w:rsidRPr="00B85844" w:rsidRDefault="006B22D3" w:rsidP="006B22D3">
      <w:pPr>
        <w:tabs>
          <w:tab w:val="left" w:pos="284"/>
        </w:tabs>
        <w:jc w:val="both"/>
        <w:rPr>
          <w:rFonts w:eastAsia="Calibri"/>
          <w:color w:val="000000"/>
          <w:szCs w:val="24"/>
        </w:rPr>
      </w:pPr>
    </w:p>
    <w:p w14:paraId="67652B36" w14:textId="77777777" w:rsidR="006B22D3" w:rsidRPr="00B85844" w:rsidRDefault="006B22D3" w:rsidP="006B22D3">
      <w:pPr>
        <w:tabs>
          <w:tab w:val="left" w:pos="284"/>
        </w:tabs>
        <w:jc w:val="both"/>
        <w:rPr>
          <w:rFonts w:eastAsia="Calibri"/>
          <w:b/>
          <w:bCs/>
          <w:iCs/>
          <w:color w:val="000000"/>
          <w:szCs w:val="24"/>
        </w:rPr>
      </w:pPr>
      <w:bookmarkStart w:id="6" w:name="_Hlk170301083"/>
      <w:r w:rsidRPr="00B85844">
        <w:rPr>
          <w:rFonts w:eastAsia="Calibri"/>
          <w:b/>
          <w:bCs/>
          <w:color w:val="000000"/>
          <w:szCs w:val="24"/>
        </w:rPr>
        <w:t>Mėsa ir mėsos produktai.</w:t>
      </w:r>
    </w:p>
    <w:tbl>
      <w:tblPr>
        <w:tblW w:w="9645"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1937"/>
        <w:gridCol w:w="5007"/>
        <w:gridCol w:w="853"/>
        <w:gridCol w:w="1250"/>
      </w:tblGrid>
      <w:tr w:rsidR="006B22D3" w:rsidRPr="00B85844" w14:paraId="0054ECA0" w14:textId="77777777" w:rsidTr="00760FC2">
        <w:trPr>
          <w:trHeight w:val="731"/>
        </w:trPr>
        <w:tc>
          <w:tcPr>
            <w:tcW w:w="598" w:type="dxa"/>
            <w:tcBorders>
              <w:top w:val="single" w:sz="4" w:space="0" w:color="auto"/>
              <w:left w:val="single" w:sz="4" w:space="0" w:color="auto"/>
              <w:bottom w:val="single" w:sz="4" w:space="0" w:color="auto"/>
              <w:right w:val="single" w:sz="4" w:space="0" w:color="auto"/>
            </w:tcBorders>
            <w:hideMark/>
          </w:tcPr>
          <w:p w14:paraId="2F37A284"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 xml:space="preserve">Eil. </w:t>
            </w:r>
          </w:p>
          <w:p w14:paraId="04626B03"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Nr.</w:t>
            </w:r>
          </w:p>
        </w:tc>
        <w:tc>
          <w:tcPr>
            <w:tcW w:w="1937" w:type="dxa"/>
            <w:tcBorders>
              <w:top w:val="single" w:sz="4" w:space="0" w:color="auto"/>
              <w:left w:val="single" w:sz="4" w:space="0" w:color="auto"/>
              <w:bottom w:val="single" w:sz="4" w:space="0" w:color="auto"/>
              <w:right w:val="single" w:sz="4" w:space="0" w:color="auto"/>
            </w:tcBorders>
            <w:hideMark/>
          </w:tcPr>
          <w:p w14:paraId="4EB00963"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Prekės pavadinimas</w:t>
            </w:r>
          </w:p>
        </w:tc>
        <w:tc>
          <w:tcPr>
            <w:tcW w:w="5007" w:type="dxa"/>
            <w:tcBorders>
              <w:top w:val="single" w:sz="4" w:space="0" w:color="auto"/>
              <w:left w:val="single" w:sz="4" w:space="0" w:color="auto"/>
              <w:bottom w:val="single" w:sz="4" w:space="0" w:color="auto"/>
              <w:right w:val="single" w:sz="4" w:space="0" w:color="auto"/>
            </w:tcBorders>
            <w:hideMark/>
          </w:tcPr>
          <w:p w14:paraId="5264F6C0"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Reikalavimai (kokybės, sudėties, fasavimo ir kt.)</w:t>
            </w:r>
          </w:p>
        </w:tc>
        <w:tc>
          <w:tcPr>
            <w:tcW w:w="853" w:type="dxa"/>
            <w:tcBorders>
              <w:top w:val="single" w:sz="4" w:space="0" w:color="auto"/>
              <w:left w:val="single" w:sz="4" w:space="0" w:color="auto"/>
              <w:bottom w:val="single" w:sz="4" w:space="0" w:color="auto"/>
              <w:right w:val="single" w:sz="4" w:space="0" w:color="auto"/>
            </w:tcBorders>
            <w:hideMark/>
          </w:tcPr>
          <w:p w14:paraId="065B1126"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 xml:space="preserve">Mato </w:t>
            </w:r>
          </w:p>
          <w:p w14:paraId="6EAD99C5"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vnt.</w:t>
            </w:r>
          </w:p>
        </w:tc>
        <w:tc>
          <w:tcPr>
            <w:tcW w:w="1250" w:type="dxa"/>
            <w:tcBorders>
              <w:top w:val="single" w:sz="4" w:space="0" w:color="auto"/>
              <w:left w:val="single" w:sz="4" w:space="0" w:color="auto"/>
              <w:bottom w:val="single" w:sz="4" w:space="0" w:color="auto"/>
              <w:right w:val="single" w:sz="4" w:space="0" w:color="auto"/>
            </w:tcBorders>
            <w:hideMark/>
          </w:tcPr>
          <w:p w14:paraId="14F118E6"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Kiekis</w:t>
            </w:r>
          </w:p>
        </w:tc>
      </w:tr>
      <w:tr w:rsidR="006B22D3" w:rsidRPr="00B85844" w14:paraId="7244A829" w14:textId="77777777" w:rsidTr="00760FC2">
        <w:trPr>
          <w:trHeight w:val="373"/>
        </w:trPr>
        <w:tc>
          <w:tcPr>
            <w:tcW w:w="9645" w:type="dxa"/>
            <w:gridSpan w:val="5"/>
            <w:tcBorders>
              <w:top w:val="single" w:sz="4" w:space="0" w:color="auto"/>
              <w:left w:val="single" w:sz="4" w:space="0" w:color="auto"/>
              <w:bottom w:val="single" w:sz="4" w:space="0" w:color="auto"/>
              <w:right w:val="single" w:sz="4" w:space="0" w:color="auto"/>
            </w:tcBorders>
          </w:tcPr>
          <w:p w14:paraId="55066B06"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Kiaulienos mėsa</w:t>
            </w:r>
          </w:p>
        </w:tc>
      </w:tr>
      <w:tr w:rsidR="006B22D3" w:rsidRPr="00B85844" w14:paraId="23E9609E"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EF41319"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 xml:space="preserve">1. </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048D76A2"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Kiaulienos šoninė (atšaldyta)</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20CE271"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 xml:space="preserve">Fasuota vakuume ne daugiau kaip po 5 kg., (gali būti mažiau) be kaulų, odos. </w:t>
            </w:r>
            <w:r w:rsidRPr="00B85844">
              <w:rPr>
                <w:rFonts w:eastAsia="Calibri"/>
                <w:color w:val="000000"/>
                <w:szCs w:val="24"/>
              </w:rPr>
              <w:t>Pristatoma ne su trumpesniu nei 2/3 galiojimo termino. Aukščiausios rūšies</w:t>
            </w:r>
            <w:r w:rsidRPr="00B85844">
              <w:rPr>
                <w:bCs/>
                <w:color w:val="000000"/>
                <w:kern w:val="2"/>
                <w:szCs w:val="24"/>
                <w:lang w:eastAsia="hi-IN" w:bidi="hi-IN"/>
              </w:rPr>
              <w:t>.</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0357EEBC"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5F6E4211"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580</w:t>
            </w:r>
          </w:p>
        </w:tc>
      </w:tr>
      <w:tr w:rsidR="006B22D3" w:rsidRPr="00B85844" w14:paraId="365AAA06"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B2C4A17"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2.</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7D233323"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Šviežios dešrelės iš faršo</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A6DBD4D"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Šviežios, nešaldytos, aukščiausios rūšies. Išfasuotos ne daugiau kaip 5 kg.</w:t>
            </w:r>
            <w:r w:rsidRPr="00B85844">
              <w:rPr>
                <w:bCs/>
                <w:color w:val="000000"/>
                <w:kern w:val="2"/>
                <w:szCs w:val="24"/>
                <w:lang w:eastAsia="hi-IN" w:bidi="hi-IN"/>
              </w:rPr>
              <w:t xml:space="preserve"> (gali būti </w:t>
            </w:r>
            <w:r w:rsidRPr="00B85844">
              <w:rPr>
                <w:bCs/>
                <w:color w:val="000000"/>
                <w:kern w:val="2"/>
                <w:szCs w:val="24"/>
                <w:lang w:eastAsia="hi-IN" w:bidi="hi-IN"/>
              </w:rPr>
              <w:lastRenderedPageBreak/>
              <w:t xml:space="preserve">mažiau).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F0408EA"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lastRenderedPageBreak/>
              <w:t>Kg.</w:t>
            </w:r>
          </w:p>
        </w:tc>
        <w:tc>
          <w:tcPr>
            <w:tcW w:w="1250" w:type="dxa"/>
            <w:tcBorders>
              <w:top w:val="single" w:sz="4" w:space="0" w:color="auto"/>
              <w:left w:val="single" w:sz="4" w:space="0" w:color="auto"/>
              <w:bottom w:val="single" w:sz="4" w:space="0" w:color="auto"/>
              <w:right w:val="single" w:sz="4" w:space="0" w:color="auto"/>
            </w:tcBorders>
          </w:tcPr>
          <w:p w14:paraId="08D6DFF7"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r>
      <w:tr w:rsidR="006B22D3" w:rsidRPr="00B85844" w14:paraId="69AB891A" w14:textId="77777777" w:rsidTr="00760FC2">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4F3970DC" w14:textId="77777777" w:rsidR="006B22D3" w:rsidRPr="00B85844" w:rsidRDefault="006B22D3" w:rsidP="00760FC2">
            <w:pPr>
              <w:widowControl w:val="0"/>
              <w:autoSpaceDE w:val="0"/>
              <w:jc w:val="center"/>
              <w:rPr>
                <w:bCs/>
                <w:color w:val="000000"/>
                <w:kern w:val="2"/>
                <w:szCs w:val="24"/>
                <w:lang w:eastAsia="hi-IN" w:bidi="hi-IN"/>
              </w:rPr>
            </w:pPr>
            <w:r w:rsidRPr="00B85844">
              <w:rPr>
                <w:b/>
                <w:bCs/>
                <w:i/>
                <w:color w:val="000000"/>
                <w:kern w:val="2"/>
                <w:szCs w:val="24"/>
                <w:lang w:eastAsia="hi-IN" w:bidi="hi-IN"/>
              </w:rPr>
              <w:t>Kiaulienos subproduktai ir jų gaminiai</w:t>
            </w:r>
          </w:p>
        </w:tc>
      </w:tr>
      <w:tr w:rsidR="006B22D3" w:rsidRPr="00B85844" w14:paraId="468E03A1"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4B79AD6"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3.</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2BBEF44"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Virtas kepenų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3ED6D05B"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 xml:space="preserve">Šviežias, nešaldytas, kepenų turi būti ne mažiau kaip 60 %, aukščiausios rūšies, Pagamintas iš kiaulienos liežuvių. Pagardintas česnaku, pipirais ir mairūnu. Be mėsos pakaitalų. Pristatoma ne su trumpesniu nei 2/3 galiojimo termino.  Išfasuotas ne daugiau kaip po 500 g. </w:t>
            </w:r>
            <w:r w:rsidRPr="00B85844">
              <w:rPr>
                <w:bCs/>
                <w:color w:val="000000"/>
                <w:kern w:val="2"/>
                <w:szCs w:val="24"/>
                <w:lang w:eastAsia="hi-IN" w:bidi="hi-IN"/>
              </w:rPr>
              <w:t>(gali būti mažiau).</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520405EE"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7F645140"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180</w:t>
            </w:r>
          </w:p>
        </w:tc>
      </w:tr>
      <w:tr w:rsidR="006B22D3" w:rsidRPr="00B85844" w14:paraId="57F5DFC4"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12E093C"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4.</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E252327"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Virtas kiaulienos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21C27FA3"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 xml:space="preserve">Šviežias, nešaldytas, kiaulienos turi būti ne mažiau kaip 96 %, aukščiausios rūšies. Gabalais supjaustytos atitinkamai paruoštos mėsos, suktos į ritinį kartu su kitomis sudedamosiomis dalimis (prieskoniais) gaminiui technologinio proceso metu taikomas virimas. Pjaustant turi netrupėti,  išfasuotas ne daugiau kaip po 500 g. </w:t>
            </w:r>
            <w:r w:rsidRPr="00B85844">
              <w:rPr>
                <w:bCs/>
                <w:color w:val="000000"/>
                <w:kern w:val="2"/>
                <w:szCs w:val="24"/>
                <w:lang w:eastAsia="hi-IN" w:bidi="hi-IN"/>
              </w:rPr>
              <w:t>(gali būti mažiau).</w:t>
            </w:r>
            <w:r w:rsidRPr="00B85844">
              <w:rPr>
                <w:rFonts w:eastAsia="Calibri"/>
                <w:color w:val="000000"/>
                <w:szCs w:val="24"/>
              </w:rPr>
              <w:t xml:space="preserve">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DA75C6B"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5891444B"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r>
      <w:tr w:rsidR="006B22D3" w:rsidRPr="00B85844" w14:paraId="34A2E82D"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E9638F9"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5.</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341468F9"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Paukštienos vyniotinis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E0BDAFF"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 xml:space="preserve">Paukštienos vyniotinis, natūralios mėsos, aukščiausios rūšies. Gabalais supjaustytos atitinkamai paruoštos mėsos, suktos į ritinį kartu su kitomis sudedamosiomis dalimis (prieskoniais) gaminiui technologinio proceso metu taikomas virimas. Pjaustant turi netrupėti. Pakuotė </w:t>
            </w:r>
            <w:r>
              <w:rPr>
                <w:rFonts w:eastAsia="Calibri"/>
                <w:color w:val="000000"/>
                <w:szCs w:val="24"/>
              </w:rPr>
              <w:t>–</w:t>
            </w:r>
            <w:r w:rsidRPr="00B85844">
              <w:rPr>
                <w:rFonts w:eastAsia="Calibri"/>
                <w:color w:val="000000"/>
                <w:szCs w:val="24"/>
              </w:rPr>
              <w:t xml:space="preserve"> supakuota saugiai, apsaugant žaliavą nu galimo taršos iš išorės vakuume. Pristatoma ne su trumpesniu nei 2/3 galiojimo termino. Išfasuotas ne daugiau kaip po 500 g. </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77DD2780"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7A41428C"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r>
      <w:tr w:rsidR="006B22D3" w:rsidRPr="00B85844" w14:paraId="0857811E" w14:textId="77777777" w:rsidTr="00760FC2">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68B1CECD"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Kiaulienos gaminiai</w:t>
            </w:r>
          </w:p>
        </w:tc>
      </w:tr>
      <w:tr w:rsidR="006B22D3" w:rsidRPr="00B85844" w14:paraId="1681AB30"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0010BEE"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 xml:space="preserve">6. </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3336D7E"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Virtos sardelės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6FC7847"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 xml:space="preserve">Aukščiausia rūšis. Kiaulienos pagrindu ne mažiau kaip 48 %, be baltyminių mėsos pakaitalų. Be skonio stipriklių, be alergenų. Dešrelės svoris </w:t>
            </w:r>
            <w:r>
              <w:rPr>
                <w:rFonts w:eastAsia="Calibri"/>
                <w:color w:val="000000"/>
                <w:szCs w:val="24"/>
              </w:rPr>
              <w:t>–</w:t>
            </w:r>
            <w:r w:rsidRPr="00B85844">
              <w:rPr>
                <w:rFonts w:eastAsia="Calibri"/>
                <w:color w:val="000000"/>
                <w:szCs w:val="24"/>
              </w:rPr>
              <w:t xml:space="preserve"> 60-70 g., išfasuotos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5E9F1F25"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197AC91A"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400</w:t>
            </w:r>
          </w:p>
        </w:tc>
      </w:tr>
      <w:tr w:rsidR="006B22D3" w:rsidRPr="00B85844" w14:paraId="63C00FA1"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7910185"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7.</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0F3FDD1"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Šalto rūkymo “Saliamis”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B5D251A"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kokybiškas,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0F6518AF"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3470BAEE"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r>
      <w:tr w:rsidR="006B22D3" w:rsidRPr="00B85844" w14:paraId="237DF805"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A248527"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8.</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6151810"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Karšto rūkymo “Servelatas”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3248F10F"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kokybiškas, išfasuota ne daugiau kaip po 1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3549EB9"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5059E39E"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r>
      <w:tr w:rsidR="006B22D3" w:rsidRPr="00B85844" w14:paraId="4BA91F62"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A0A691"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9.</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5822DED8"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Virtas kumpis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CCBD9F6"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 xml:space="preserve">Pirma rūšis. Pagamintas iš kiaulienos kumpio, nesūrus (druskos kiekis ne didesnis nei 1,7g/100 g, cukrų kiekis ne didesnis 3g/100g), švelnaus skonio apvilktas į poliamidinį apvalkalą, išfasuota ne daugiau kaip po 1 kg. (gali būti mažiau). Pristatoma ne su trumpesniu nei 2/3 </w:t>
            </w:r>
            <w:r w:rsidRPr="00B85844">
              <w:rPr>
                <w:rFonts w:eastAsia="Calibri"/>
                <w:color w:val="000000"/>
                <w:szCs w:val="24"/>
              </w:rPr>
              <w:lastRenderedPageBreak/>
              <w:t>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437595DF"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lastRenderedPageBreak/>
              <w:t>Kg.</w:t>
            </w:r>
          </w:p>
        </w:tc>
        <w:tc>
          <w:tcPr>
            <w:tcW w:w="1250" w:type="dxa"/>
            <w:tcBorders>
              <w:top w:val="single" w:sz="4" w:space="0" w:color="auto"/>
              <w:left w:val="single" w:sz="4" w:space="0" w:color="auto"/>
              <w:bottom w:val="single" w:sz="4" w:space="0" w:color="auto"/>
              <w:right w:val="single" w:sz="4" w:space="0" w:color="auto"/>
            </w:tcBorders>
          </w:tcPr>
          <w:p w14:paraId="11036E3F"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130</w:t>
            </w:r>
          </w:p>
        </w:tc>
      </w:tr>
      <w:tr w:rsidR="006B22D3" w:rsidRPr="00B85844" w14:paraId="67C7DF91"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225CACB"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10.</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EE19F91"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Karštai rūkyta šoninė</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0B36500"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kokybiška, išfasuota ne daugiau kaip po 4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5D369D6B"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13420BB5"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500</w:t>
            </w:r>
          </w:p>
        </w:tc>
      </w:tr>
      <w:tr w:rsidR="006B22D3" w:rsidRPr="00B85844" w14:paraId="7D876BB3"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9D89C15"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11.</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05E8CCBD"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Karštai rūkyta kiaulienos filė</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F0332EB"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kokybiška, išfasuota ne daugiau kaip po 4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48C54D6B"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5437D8DD"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367</w:t>
            </w:r>
          </w:p>
        </w:tc>
      </w:tr>
      <w:tr w:rsidR="006B22D3" w:rsidRPr="00B85844" w14:paraId="629F89A0"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F3BB4ED"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12.</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098CE86"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Netikras zuikis arba “Lygiavertis” produktas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4137D022"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kokybiškas, išfasuota ne daugiau kaip po 2 kg. (gali būti mažiau).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15387FF2"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3391275A"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215</w:t>
            </w:r>
          </w:p>
        </w:tc>
      </w:tr>
      <w:tr w:rsidR="006B22D3" w:rsidRPr="00B85844" w14:paraId="4B96EF40"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6FA87A"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13.</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5F9F12A1"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Šaltiena</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749AA12C"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kokybiška, mėsos ne mažiau kaip 30 %, išfasuota ne daugiau kaip po 1 kg. Indeliuose. 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B260A65"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2D69B6CF"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200</w:t>
            </w:r>
          </w:p>
        </w:tc>
      </w:tr>
      <w:tr w:rsidR="006B22D3" w:rsidRPr="00B85844" w14:paraId="35BE1201"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8655219"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14.</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620B7FD7"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Šalto rūkymo dešra</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6E34578F"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Aukščiausios rūšies. Pagrindinė sudedamoji dalis kiaulienos ir jautiena, be mėsos pakaitalų. Supakuota saugiai. Pristatoma ne su trumpesniu nei 2/3 galiojimo termino. Išfasuota ne daugiau kaip po 1 kg. Indeliuose</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690FFDD6"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2589E25F"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290</w:t>
            </w:r>
          </w:p>
        </w:tc>
      </w:tr>
      <w:tr w:rsidR="006B22D3" w:rsidRPr="00B85844" w14:paraId="119CE27C"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7C592BE"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15.</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519B6FD2"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Sūdyti lašiniai</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531D9B3D" w14:textId="77777777" w:rsidR="006B22D3" w:rsidRPr="00B85844" w:rsidRDefault="006B22D3" w:rsidP="00760FC2">
            <w:pPr>
              <w:widowControl w:val="0"/>
              <w:autoSpaceDE w:val="0"/>
              <w:rPr>
                <w:rFonts w:eastAsia="Calibri"/>
                <w:color w:val="000000"/>
                <w:szCs w:val="24"/>
              </w:rPr>
            </w:pPr>
            <w:r w:rsidRPr="00B85844">
              <w:rPr>
                <w:bCs/>
                <w:color w:val="000000"/>
                <w:kern w:val="2"/>
                <w:szCs w:val="24"/>
                <w:lang w:eastAsia="hi-IN" w:bidi="hi-IN"/>
              </w:rPr>
              <w:t xml:space="preserve">Fasuota vakuume ne daugiau kaip po 1 kg. (gali būti mažiau), be kaulų, odos, aukščiausios rūšies.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1D945BB"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7754F737"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50</w:t>
            </w:r>
          </w:p>
        </w:tc>
      </w:tr>
      <w:tr w:rsidR="006B22D3" w:rsidRPr="00B85844" w14:paraId="5DC590E7" w14:textId="77777777" w:rsidTr="00760FC2">
        <w:trPr>
          <w:trHeight w:val="182"/>
        </w:trPr>
        <w:tc>
          <w:tcPr>
            <w:tcW w:w="9645" w:type="dxa"/>
            <w:gridSpan w:val="5"/>
            <w:tcBorders>
              <w:top w:val="single" w:sz="4" w:space="0" w:color="auto"/>
              <w:left w:val="single" w:sz="4" w:space="0" w:color="auto"/>
              <w:bottom w:val="single" w:sz="4" w:space="0" w:color="auto"/>
              <w:right w:val="single" w:sz="4" w:space="0" w:color="auto"/>
            </w:tcBorders>
            <w:shd w:val="clear" w:color="auto" w:fill="FFFFFF"/>
          </w:tcPr>
          <w:p w14:paraId="4AA958EE" w14:textId="77777777" w:rsidR="006B22D3" w:rsidRPr="00B85844" w:rsidRDefault="006B22D3" w:rsidP="00760FC2">
            <w:pPr>
              <w:widowControl w:val="0"/>
              <w:autoSpaceDE w:val="0"/>
              <w:jc w:val="center"/>
              <w:rPr>
                <w:b/>
                <w:bCs/>
                <w:i/>
                <w:color w:val="000000"/>
                <w:kern w:val="2"/>
                <w:szCs w:val="24"/>
                <w:lang w:eastAsia="hi-IN" w:bidi="hi-IN"/>
              </w:rPr>
            </w:pPr>
            <w:r w:rsidRPr="00B85844">
              <w:rPr>
                <w:b/>
                <w:bCs/>
                <w:i/>
                <w:color w:val="000000"/>
                <w:kern w:val="2"/>
                <w:szCs w:val="24"/>
                <w:lang w:eastAsia="hi-IN" w:bidi="hi-IN"/>
              </w:rPr>
              <w:t>Jautienos subproduktai ir jų gaminiai</w:t>
            </w:r>
          </w:p>
        </w:tc>
      </w:tr>
      <w:tr w:rsidR="006B22D3" w:rsidRPr="00B85844" w14:paraId="5EAC9021"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F54E414"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16.</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76BEBE43"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Kepenys</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0E95F8DE"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Šaldyti, aukščiausios rūšies, kokybiški. Išfasuoti ne daugiau kaip po 4</w:t>
            </w:r>
            <w:r w:rsidRPr="00B85844">
              <w:rPr>
                <w:bCs/>
                <w:color w:val="000000"/>
                <w:kern w:val="2"/>
                <w:szCs w:val="24"/>
                <w:lang w:eastAsia="hi-IN" w:bidi="hi-IN"/>
              </w:rPr>
              <w:t xml:space="preserve"> kg. (gali būti mažiau).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2A791F1D"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03AB5370"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r>
      <w:tr w:rsidR="006B22D3" w:rsidRPr="00B85844" w14:paraId="4D7C701D" w14:textId="77777777" w:rsidTr="00760FC2">
        <w:trPr>
          <w:trHeight w:val="182"/>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1D2234C8"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17.</w:t>
            </w:r>
          </w:p>
        </w:tc>
        <w:tc>
          <w:tcPr>
            <w:tcW w:w="1937" w:type="dxa"/>
            <w:tcBorders>
              <w:top w:val="single" w:sz="4" w:space="0" w:color="auto"/>
              <w:left w:val="single" w:sz="4" w:space="0" w:color="auto"/>
              <w:bottom w:val="single" w:sz="4" w:space="0" w:color="auto"/>
              <w:right w:val="single" w:sz="4" w:space="0" w:color="auto"/>
            </w:tcBorders>
            <w:shd w:val="clear" w:color="auto" w:fill="FFFFFF"/>
          </w:tcPr>
          <w:p w14:paraId="444F9A9F"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Liežuviai</w:t>
            </w:r>
          </w:p>
        </w:tc>
        <w:tc>
          <w:tcPr>
            <w:tcW w:w="5007" w:type="dxa"/>
            <w:tcBorders>
              <w:top w:val="single" w:sz="4" w:space="0" w:color="auto"/>
              <w:left w:val="single" w:sz="4" w:space="0" w:color="auto"/>
              <w:bottom w:val="single" w:sz="4" w:space="0" w:color="auto"/>
              <w:right w:val="single" w:sz="4" w:space="0" w:color="auto"/>
            </w:tcBorders>
            <w:shd w:val="clear" w:color="auto" w:fill="FFFFFF"/>
          </w:tcPr>
          <w:p w14:paraId="3CEBA7EB" w14:textId="77777777" w:rsidR="006B22D3" w:rsidRPr="00B85844" w:rsidRDefault="006B22D3" w:rsidP="00760FC2">
            <w:pPr>
              <w:widowControl w:val="0"/>
              <w:autoSpaceDE w:val="0"/>
              <w:rPr>
                <w:rFonts w:eastAsia="Calibri"/>
                <w:color w:val="000000"/>
                <w:szCs w:val="24"/>
              </w:rPr>
            </w:pPr>
            <w:r w:rsidRPr="00B85844">
              <w:rPr>
                <w:rFonts w:eastAsia="Calibri"/>
                <w:color w:val="000000"/>
                <w:szCs w:val="24"/>
              </w:rPr>
              <w:t>Šaldyti, aukščiausios rūšies, kokybiški. Išfasuoti ne daugiau kaip po 4</w:t>
            </w:r>
            <w:r w:rsidRPr="00B85844">
              <w:rPr>
                <w:bCs/>
                <w:color w:val="000000"/>
                <w:kern w:val="2"/>
                <w:szCs w:val="24"/>
                <w:lang w:eastAsia="hi-IN" w:bidi="hi-IN"/>
              </w:rPr>
              <w:t xml:space="preserve"> kg. (gali būti mažiau). </w:t>
            </w:r>
            <w:r w:rsidRPr="00B85844">
              <w:rPr>
                <w:rFonts w:eastAsia="Calibri"/>
                <w:color w:val="000000"/>
                <w:szCs w:val="24"/>
              </w:rPr>
              <w:t>Pristatoma ne su trumpesniu nei 2/3 galiojimo termino.</w:t>
            </w:r>
          </w:p>
        </w:tc>
        <w:tc>
          <w:tcPr>
            <w:tcW w:w="853" w:type="dxa"/>
            <w:tcBorders>
              <w:top w:val="single" w:sz="4" w:space="0" w:color="auto"/>
              <w:left w:val="single" w:sz="4" w:space="0" w:color="auto"/>
              <w:bottom w:val="single" w:sz="4" w:space="0" w:color="auto"/>
              <w:right w:val="single" w:sz="4" w:space="0" w:color="auto"/>
            </w:tcBorders>
            <w:shd w:val="clear" w:color="auto" w:fill="FFFFFF"/>
          </w:tcPr>
          <w:p w14:paraId="3795BA43" w14:textId="77777777" w:rsidR="006B22D3" w:rsidRPr="00B85844" w:rsidRDefault="006B22D3" w:rsidP="00760FC2">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1250" w:type="dxa"/>
            <w:tcBorders>
              <w:top w:val="single" w:sz="4" w:space="0" w:color="auto"/>
              <w:left w:val="single" w:sz="4" w:space="0" w:color="auto"/>
              <w:bottom w:val="single" w:sz="4" w:space="0" w:color="auto"/>
              <w:right w:val="single" w:sz="4" w:space="0" w:color="auto"/>
            </w:tcBorders>
          </w:tcPr>
          <w:p w14:paraId="061778A8" w14:textId="77777777" w:rsidR="006B22D3" w:rsidRPr="00B85844" w:rsidRDefault="006B22D3" w:rsidP="00760FC2">
            <w:pPr>
              <w:widowControl w:val="0"/>
              <w:autoSpaceDE w:val="0"/>
              <w:jc w:val="center"/>
              <w:rPr>
                <w:bCs/>
                <w:color w:val="000000"/>
                <w:kern w:val="2"/>
                <w:szCs w:val="24"/>
                <w:lang w:eastAsia="hi-IN" w:bidi="hi-IN"/>
              </w:rPr>
            </w:pPr>
            <w:r w:rsidRPr="00B85844">
              <w:rPr>
                <w:bCs/>
                <w:color w:val="000000"/>
                <w:kern w:val="2"/>
                <w:szCs w:val="24"/>
                <w:lang w:eastAsia="hi-IN" w:bidi="hi-IN"/>
              </w:rPr>
              <w:t>40</w:t>
            </w:r>
          </w:p>
        </w:tc>
      </w:tr>
    </w:tbl>
    <w:p w14:paraId="39E5F362" w14:textId="77777777" w:rsidR="006B22D3" w:rsidRPr="00B85844" w:rsidRDefault="006B22D3" w:rsidP="006B22D3">
      <w:pPr>
        <w:rPr>
          <w:color w:val="FF0000"/>
          <w:szCs w:val="24"/>
        </w:rPr>
      </w:pPr>
    </w:p>
    <w:p w14:paraId="45B6D131" w14:textId="77777777" w:rsidR="006B22D3" w:rsidRPr="00B85844" w:rsidRDefault="006B22D3" w:rsidP="006B22D3">
      <w:pPr>
        <w:rPr>
          <w:color w:val="FF0000"/>
          <w:szCs w:val="24"/>
        </w:rPr>
      </w:pPr>
    </w:p>
    <w:p w14:paraId="11840F6F" w14:textId="77777777" w:rsidR="006B22D3" w:rsidRPr="00B85844" w:rsidRDefault="006B22D3" w:rsidP="006B22D3">
      <w:pPr>
        <w:rPr>
          <w:szCs w:val="24"/>
        </w:rPr>
      </w:pPr>
      <w:r w:rsidRPr="00B85844">
        <w:rPr>
          <w:szCs w:val="24"/>
        </w:rPr>
        <w:t>Parengė:</w:t>
      </w:r>
    </w:p>
    <w:p w14:paraId="1250C582" w14:textId="77777777" w:rsidR="006B22D3" w:rsidRPr="00B85844" w:rsidRDefault="006B22D3" w:rsidP="006B22D3">
      <w:pPr>
        <w:rPr>
          <w:szCs w:val="24"/>
        </w:rPr>
      </w:pPr>
      <w:r w:rsidRPr="00B85844">
        <w:rPr>
          <w:szCs w:val="24"/>
        </w:rPr>
        <w:t>Akmenės rajono socialinių paslaugų namų</w:t>
      </w:r>
    </w:p>
    <w:p w14:paraId="3FB5B7D6" w14:textId="77777777" w:rsidR="006B22D3" w:rsidRPr="00B85844" w:rsidRDefault="006B22D3" w:rsidP="006B22D3">
      <w:pPr>
        <w:rPr>
          <w:szCs w:val="24"/>
        </w:rPr>
      </w:pPr>
      <w:r w:rsidRPr="00B85844">
        <w:rPr>
          <w:szCs w:val="24"/>
        </w:rPr>
        <w:t>vyriausioji specialistė Eglė Beniušienė</w:t>
      </w:r>
    </w:p>
    <w:bookmarkEnd w:id="6"/>
    <w:p w14:paraId="395A5BA4" w14:textId="77777777" w:rsidR="006B22D3" w:rsidRPr="00FA071F" w:rsidRDefault="006B22D3" w:rsidP="006B22D3">
      <w:pPr>
        <w:tabs>
          <w:tab w:val="left" w:pos="1875"/>
        </w:tabs>
        <w:rPr>
          <w:bCs/>
          <w:szCs w:val="24"/>
        </w:rPr>
      </w:pPr>
      <w:r>
        <w:rPr>
          <w:bCs/>
          <w:szCs w:val="24"/>
        </w:rPr>
        <w:t xml:space="preserve"> </w:t>
      </w:r>
    </w:p>
    <w:p w14:paraId="5A7A86AE" w14:textId="77777777" w:rsidR="006B22D3" w:rsidRDefault="006B22D3" w:rsidP="006B22D3">
      <w:pPr>
        <w:tabs>
          <w:tab w:val="left" w:pos="284"/>
        </w:tabs>
        <w:jc w:val="both"/>
        <w:rPr>
          <w:bCs/>
          <w:szCs w:val="24"/>
        </w:rPr>
      </w:pPr>
    </w:p>
    <w:p w14:paraId="0837933A" w14:textId="77777777" w:rsidR="009650BF" w:rsidRDefault="009650BF" w:rsidP="006B22D3">
      <w:pPr>
        <w:tabs>
          <w:tab w:val="left" w:pos="284"/>
        </w:tabs>
        <w:jc w:val="both"/>
        <w:rPr>
          <w:bCs/>
          <w:szCs w:val="24"/>
        </w:rPr>
      </w:pPr>
    </w:p>
    <w:p w14:paraId="45EB96E9" w14:textId="77777777" w:rsidR="009650BF" w:rsidRDefault="009650BF" w:rsidP="006B22D3">
      <w:pPr>
        <w:tabs>
          <w:tab w:val="left" w:pos="284"/>
        </w:tabs>
        <w:jc w:val="both"/>
        <w:rPr>
          <w:bCs/>
          <w:szCs w:val="24"/>
        </w:rPr>
      </w:pPr>
    </w:p>
    <w:p w14:paraId="52D2037E" w14:textId="77777777" w:rsidR="009650BF" w:rsidRDefault="009650BF" w:rsidP="006B22D3">
      <w:pPr>
        <w:tabs>
          <w:tab w:val="left" w:pos="284"/>
        </w:tabs>
        <w:jc w:val="both"/>
        <w:rPr>
          <w:bCs/>
          <w:szCs w:val="24"/>
        </w:rPr>
      </w:pPr>
    </w:p>
    <w:p w14:paraId="79DF35D8" w14:textId="77777777" w:rsidR="009650BF" w:rsidRDefault="009650BF" w:rsidP="006B22D3">
      <w:pPr>
        <w:tabs>
          <w:tab w:val="left" w:pos="284"/>
        </w:tabs>
        <w:jc w:val="both"/>
        <w:rPr>
          <w:bCs/>
          <w:szCs w:val="24"/>
        </w:rPr>
      </w:pPr>
    </w:p>
    <w:p w14:paraId="3B50A2BC" w14:textId="77777777" w:rsidR="009650BF" w:rsidRDefault="009650BF" w:rsidP="006B22D3">
      <w:pPr>
        <w:tabs>
          <w:tab w:val="left" w:pos="284"/>
        </w:tabs>
        <w:jc w:val="both"/>
        <w:rPr>
          <w:bCs/>
          <w:szCs w:val="24"/>
        </w:rPr>
      </w:pPr>
    </w:p>
    <w:p w14:paraId="04540F19" w14:textId="77777777" w:rsidR="009650BF" w:rsidRDefault="009650BF" w:rsidP="006B22D3">
      <w:pPr>
        <w:tabs>
          <w:tab w:val="left" w:pos="284"/>
        </w:tabs>
        <w:jc w:val="both"/>
        <w:rPr>
          <w:bCs/>
          <w:szCs w:val="24"/>
        </w:rPr>
      </w:pPr>
    </w:p>
    <w:p w14:paraId="058DC279" w14:textId="77777777" w:rsidR="009650BF" w:rsidRDefault="009650BF" w:rsidP="006B22D3">
      <w:pPr>
        <w:tabs>
          <w:tab w:val="left" w:pos="284"/>
        </w:tabs>
        <w:jc w:val="both"/>
        <w:rPr>
          <w:bCs/>
          <w:szCs w:val="24"/>
        </w:rPr>
      </w:pPr>
    </w:p>
    <w:p w14:paraId="4782C48A" w14:textId="387EF5FA" w:rsidR="007A0EB7" w:rsidRPr="00DA00BC" w:rsidRDefault="007A0EB7" w:rsidP="007A0EB7">
      <w:pPr>
        <w:tabs>
          <w:tab w:val="left" w:pos="1875"/>
        </w:tabs>
        <w:jc w:val="right"/>
        <w:rPr>
          <w:kern w:val="2"/>
          <w:szCs w:val="24"/>
        </w:rPr>
      </w:pPr>
      <w:r w:rsidRPr="00DA00BC">
        <w:rPr>
          <w:kern w:val="2"/>
          <w:szCs w:val="24"/>
        </w:rPr>
        <w:lastRenderedPageBreak/>
        <w:t>Priedas Nr. 2</w:t>
      </w:r>
    </w:p>
    <w:p w14:paraId="7EBABC58" w14:textId="77777777" w:rsidR="007A0EB7" w:rsidRDefault="007A0EB7" w:rsidP="007A0EB7">
      <w:pPr>
        <w:tabs>
          <w:tab w:val="left" w:pos="1875"/>
        </w:tabs>
        <w:jc w:val="both"/>
      </w:pPr>
    </w:p>
    <w:p w14:paraId="00C2CC00" w14:textId="77777777" w:rsidR="00DD0836" w:rsidRPr="00B4017D" w:rsidRDefault="00DD0836" w:rsidP="00DD0836">
      <w:pPr>
        <w:tabs>
          <w:tab w:val="left" w:pos="284"/>
        </w:tabs>
        <w:jc w:val="center"/>
        <w:rPr>
          <w:b/>
          <w:szCs w:val="24"/>
        </w:rPr>
      </w:pPr>
      <w:r w:rsidRPr="00B4017D">
        <w:rPr>
          <w:b/>
          <w:szCs w:val="24"/>
        </w:rPr>
        <w:t>MĖSOS IR MĖSOS PRODUKTŲ ĮKAINIAI</w:t>
      </w:r>
    </w:p>
    <w:p w14:paraId="4C18CE47" w14:textId="77777777" w:rsidR="00DD0836" w:rsidRPr="00FA071F" w:rsidRDefault="00DD0836" w:rsidP="00DD0836">
      <w:pPr>
        <w:tabs>
          <w:tab w:val="left" w:pos="284"/>
        </w:tabs>
        <w:jc w:val="both"/>
        <w:rPr>
          <w:rFonts w:eastAsia="Calibri"/>
          <w:bCs/>
          <w:iCs/>
          <w:color w:val="000000"/>
          <w:szCs w:val="24"/>
        </w:rPr>
      </w:pPr>
    </w:p>
    <w:tbl>
      <w:tblPr>
        <w:tblW w:w="9645"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993"/>
        <w:gridCol w:w="3118"/>
        <w:gridCol w:w="851"/>
        <w:gridCol w:w="992"/>
        <w:gridCol w:w="1417"/>
        <w:gridCol w:w="1677"/>
      </w:tblGrid>
      <w:tr w:rsidR="00DD0836" w:rsidRPr="00B85844" w14:paraId="38A052B1" w14:textId="77777777" w:rsidTr="0006754A">
        <w:trPr>
          <w:trHeight w:val="731"/>
        </w:trPr>
        <w:tc>
          <w:tcPr>
            <w:tcW w:w="597" w:type="dxa"/>
            <w:tcBorders>
              <w:top w:val="single" w:sz="4" w:space="0" w:color="auto"/>
              <w:left w:val="single" w:sz="4" w:space="0" w:color="auto"/>
              <w:bottom w:val="single" w:sz="4" w:space="0" w:color="auto"/>
              <w:right w:val="single" w:sz="4" w:space="0" w:color="auto"/>
            </w:tcBorders>
            <w:hideMark/>
          </w:tcPr>
          <w:p w14:paraId="6EAE4F0F"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 xml:space="preserve">Eil. </w:t>
            </w:r>
          </w:p>
          <w:p w14:paraId="301BF2E1"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Nr.</w:t>
            </w:r>
          </w:p>
        </w:tc>
        <w:tc>
          <w:tcPr>
            <w:tcW w:w="993" w:type="dxa"/>
            <w:tcBorders>
              <w:top w:val="single" w:sz="4" w:space="0" w:color="auto"/>
              <w:left w:val="single" w:sz="4" w:space="0" w:color="auto"/>
              <w:bottom w:val="single" w:sz="4" w:space="0" w:color="auto"/>
              <w:right w:val="single" w:sz="4" w:space="0" w:color="auto"/>
            </w:tcBorders>
            <w:hideMark/>
          </w:tcPr>
          <w:p w14:paraId="3B41621A"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Prekės pavadinimas</w:t>
            </w:r>
          </w:p>
        </w:tc>
        <w:tc>
          <w:tcPr>
            <w:tcW w:w="3118" w:type="dxa"/>
            <w:tcBorders>
              <w:top w:val="single" w:sz="4" w:space="0" w:color="auto"/>
              <w:left w:val="single" w:sz="4" w:space="0" w:color="auto"/>
              <w:bottom w:val="single" w:sz="4" w:space="0" w:color="auto"/>
              <w:right w:val="single" w:sz="4" w:space="0" w:color="auto"/>
            </w:tcBorders>
            <w:hideMark/>
          </w:tcPr>
          <w:p w14:paraId="565D5A68"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Reikalavimai (kokybės, sudėties, fasavimo ir kt.)</w:t>
            </w:r>
          </w:p>
        </w:tc>
        <w:tc>
          <w:tcPr>
            <w:tcW w:w="851" w:type="dxa"/>
            <w:tcBorders>
              <w:top w:val="single" w:sz="4" w:space="0" w:color="auto"/>
              <w:left w:val="single" w:sz="4" w:space="0" w:color="auto"/>
              <w:bottom w:val="single" w:sz="4" w:space="0" w:color="auto"/>
              <w:right w:val="single" w:sz="4" w:space="0" w:color="auto"/>
            </w:tcBorders>
            <w:hideMark/>
          </w:tcPr>
          <w:p w14:paraId="56623540"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 xml:space="preserve">Mato </w:t>
            </w:r>
          </w:p>
          <w:p w14:paraId="10A1C08E"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vnt.</w:t>
            </w:r>
          </w:p>
        </w:tc>
        <w:tc>
          <w:tcPr>
            <w:tcW w:w="992" w:type="dxa"/>
            <w:tcBorders>
              <w:top w:val="single" w:sz="4" w:space="0" w:color="auto"/>
              <w:left w:val="single" w:sz="4" w:space="0" w:color="auto"/>
              <w:bottom w:val="single" w:sz="4" w:space="0" w:color="auto"/>
              <w:right w:val="single" w:sz="4" w:space="0" w:color="auto"/>
            </w:tcBorders>
            <w:hideMark/>
          </w:tcPr>
          <w:p w14:paraId="2864B512"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Kiekis</w:t>
            </w:r>
          </w:p>
        </w:tc>
        <w:tc>
          <w:tcPr>
            <w:tcW w:w="1417" w:type="dxa"/>
            <w:tcBorders>
              <w:top w:val="single" w:sz="4" w:space="0" w:color="auto"/>
              <w:left w:val="single" w:sz="4" w:space="0" w:color="auto"/>
              <w:bottom w:val="single" w:sz="4" w:space="0" w:color="auto"/>
              <w:right w:val="single" w:sz="4" w:space="0" w:color="auto"/>
            </w:tcBorders>
          </w:tcPr>
          <w:p w14:paraId="3A8330D5" w14:textId="77777777" w:rsidR="00DD0836" w:rsidRPr="00B85844" w:rsidRDefault="00DD0836" w:rsidP="0006754A">
            <w:pPr>
              <w:widowControl w:val="0"/>
              <w:autoSpaceDE w:val="0"/>
              <w:jc w:val="center"/>
              <w:rPr>
                <w:b/>
                <w:bCs/>
                <w:i/>
                <w:color w:val="000000"/>
                <w:kern w:val="2"/>
                <w:szCs w:val="24"/>
                <w:lang w:eastAsia="hi-IN" w:bidi="hi-IN"/>
              </w:rPr>
            </w:pPr>
            <w:r>
              <w:rPr>
                <w:b/>
                <w:bCs/>
                <w:i/>
                <w:color w:val="000000"/>
                <w:kern w:val="2"/>
                <w:szCs w:val="24"/>
                <w:lang w:eastAsia="hi-IN" w:bidi="hi-IN"/>
              </w:rPr>
              <w:t>Vieneto įkainis Eur be PVM</w:t>
            </w:r>
          </w:p>
        </w:tc>
        <w:tc>
          <w:tcPr>
            <w:tcW w:w="1677" w:type="dxa"/>
            <w:tcBorders>
              <w:top w:val="single" w:sz="4" w:space="0" w:color="auto"/>
              <w:left w:val="single" w:sz="4" w:space="0" w:color="auto"/>
              <w:bottom w:val="single" w:sz="4" w:space="0" w:color="auto"/>
              <w:right w:val="single" w:sz="4" w:space="0" w:color="auto"/>
            </w:tcBorders>
          </w:tcPr>
          <w:p w14:paraId="55F5252F" w14:textId="77777777" w:rsidR="00DD0836" w:rsidRPr="00B85844" w:rsidRDefault="00DD0836" w:rsidP="0006754A">
            <w:pPr>
              <w:widowControl w:val="0"/>
              <w:autoSpaceDE w:val="0"/>
              <w:jc w:val="center"/>
              <w:rPr>
                <w:b/>
                <w:bCs/>
                <w:i/>
                <w:color w:val="000000"/>
                <w:kern w:val="2"/>
                <w:szCs w:val="24"/>
                <w:lang w:eastAsia="hi-IN" w:bidi="hi-IN"/>
              </w:rPr>
            </w:pPr>
            <w:r>
              <w:rPr>
                <w:b/>
                <w:bCs/>
                <w:i/>
                <w:color w:val="000000"/>
                <w:kern w:val="2"/>
                <w:szCs w:val="24"/>
                <w:lang w:eastAsia="hi-IN" w:bidi="hi-IN"/>
              </w:rPr>
              <w:t>Bendra kaina</w:t>
            </w:r>
            <w:r w:rsidRPr="00FA071F">
              <w:rPr>
                <w:b/>
                <w:bCs/>
                <w:i/>
                <w:color w:val="000000"/>
                <w:kern w:val="2"/>
                <w:szCs w:val="24"/>
                <w:lang w:eastAsia="hi-IN" w:bidi="hi-IN"/>
              </w:rPr>
              <w:t xml:space="preserve"> Eur be PVM</w:t>
            </w:r>
          </w:p>
        </w:tc>
      </w:tr>
      <w:tr w:rsidR="00DD0836" w:rsidRPr="00B85844" w14:paraId="630D2B9C" w14:textId="77777777" w:rsidTr="0006754A">
        <w:trPr>
          <w:trHeight w:val="373"/>
        </w:trPr>
        <w:tc>
          <w:tcPr>
            <w:tcW w:w="6551" w:type="dxa"/>
            <w:gridSpan w:val="5"/>
            <w:tcBorders>
              <w:top w:val="single" w:sz="4" w:space="0" w:color="auto"/>
              <w:left w:val="single" w:sz="4" w:space="0" w:color="auto"/>
              <w:bottom w:val="single" w:sz="4" w:space="0" w:color="auto"/>
              <w:right w:val="single" w:sz="4" w:space="0" w:color="auto"/>
            </w:tcBorders>
          </w:tcPr>
          <w:p w14:paraId="7991293D"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Kiaulienos mėsa</w:t>
            </w:r>
          </w:p>
        </w:tc>
        <w:tc>
          <w:tcPr>
            <w:tcW w:w="1417" w:type="dxa"/>
            <w:tcBorders>
              <w:top w:val="single" w:sz="4" w:space="0" w:color="auto"/>
              <w:left w:val="single" w:sz="4" w:space="0" w:color="auto"/>
              <w:bottom w:val="single" w:sz="4" w:space="0" w:color="auto"/>
              <w:right w:val="single" w:sz="4" w:space="0" w:color="auto"/>
            </w:tcBorders>
          </w:tcPr>
          <w:p w14:paraId="50E7FA4D" w14:textId="77777777" w:rsidR="00DD0836" w:rsidRPr="00B85844" w:rsidRDefault="00DD0836" w:rsidP="0006754A">
            <w:pPr>
              <w:widowControl w:val="0"/>
              <w:autoSpaceDE w:val="0"/>
              <w:jc w:val="center"/>
              <w:rPr>
                <w:b/>
                <w:bCs/>
                <w:i/>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6E7A4099" w14:textId="77777777" w:rsidR="00DD0836" w:rsidRPr="00B85844" w:rsidRDefault="00DD0836" w:rsidP="0006754A">
            <w:pPr>
              <w:widowControl w:val="0"/>
              <w:autoSpaceDE w:val="0"/>
              <w:jc w:val="center"/>
              <w:rPr>
                <w:b/>
                <w:bCs/>
                <w:i/>
                <w:color w:val="000000"/>
                <w:kern w:val="2"/>
                <w:szCs w:val="24"/>
                <w:lang w:eastAsia="hi-IN" w:bidi="hi-IN"/>
              </w:rPr>
            </w:pPr>
          </w:p>
        </w:tc>
      </w:tr>
      <w:tr w:rsidR="00DD0836" w:rsidRPr="00B85844" w14:paraId="741150E9"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0B4EED98"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DFDA59A"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Kiaulienos šoninė (atšaldyta)</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6C6E66E"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 xml:space="preserve">Fasuota vakuume ne daugiau kaip po 5 kg., (gali būti mažiau) be kaulų, odos. </w:t>
            </w:r>
            <w:r w:rsidRPr="00B85844">
              <w:rPr>
                <w:rFonts w:eastAsia="Calibri"/>
                <w:color w:val="000000"/>
                <w:szCs w:val="24"/>
              </w:rPr>
              <w:t>Pristatoma ne su trumpesniu nei 2/3 galiojimo termino. Aukščiausios rūšies</w:t>
            </w:r>
            <w:r w:rsidRPr="00B85844">
              <w:rPr>
                <w:bCs/>
                <w:color w:val="000000"/>
                <w:kern w:val="2"/>
                <w:szCs w:val="24"/>
                <w:lang w:eastAsia="hi-IN" w:bidi="hi-IN"/>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82C994" w14:textId="1E5DC01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3F7BEE69"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580</w:t>
            </w:r>
          </w:p>
        </w:tc>
        <w:tc>
          <w:tcPr>
            <w:tcW w:w="1417" w:type="dxa"/>
            <w:tcBorders>
              <w:top w:val="single" w:sz="4" w:space="0" w:color="auto"/>
              <w:left w:val="single" w:sz="4" w:space="0" w:color="auto"/>
              <w:bottom w:val="single" w:sz="4" w:space="0" w:color="auto"/>
              <w:right w:val="single" w:sz="4" w:space="0" w:color="auto"/>
            </w:tcBorders>
          </w:tcPr>
          <w:p w14:paraId="1075FC1A"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19552FA3"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78D50418"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5759EC89"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FD42135"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Šviežios dešrelės iš faršo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780AB522"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Šviežios, nešaldytos, aukščiausios rūšies. Išfasuotos ne daugiau kaip 5 kg.</w:t>
            </w:r>
            <w:r w:rsidRPr="00B85844">
              <w:rPr>
                <w:bCs/>
                <w:color w:val="000000"/>
                <w:kern w:val="2"/>
                <w:szCs w:val="24"/>
                <w:lang w:eastAsia="hi-IN" w:bidi="hi-IN"/>
              </w:rPr>
              <w:t xml:space="preserve"> (gali būti mažiau). </w:t>
            </w:r>
            <w:r w:rsidRPr="00B85844">
              <w:rPr>
                <w:rFonts w:eastAsia="Calibri"/>
                <w:color w:val="000000"/>
                <w:szCs w:val="24"/>
              </w:rPr>
              <w:t>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D3D31C" w14:textId="2348B509"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5256B974"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641580A3"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27F4E3D4"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7E554AED" w14:textId="77777777" w:rsidTr="0006754A">
        <w:trPr>
          <w:trHeight w:val="182"/>
        </w:trPr>
        <w:tc>
          <w:tcPr>
            <w:tcW w:w="6551" w:type="dxa"/>
            <w:gridSpan w:val="5"/>
            <w:tcBorders>
              <w:top w:val="single" w:sz="4" w:space="0" w:color="auto"/>
              <w:left w:val="single" w:sz="4" w:space="0" w:color="auto"/>
              <w:bottom w:val="single" w:sz="4" w:space="0" w:color="auto"/>
              <w:right w:val="single" w:sz="4" w:space="0" w:color="auto"/>
            </w:tcBorders>
            <w:shd w:val="clear" w:color="auto" w:fill="FFFFFF"/>
          </w:tcPr>
          <w:p w14:paraId="1F0B02E2" w14:textId="77777777" w:rsidR="00DD0836" w:rsidRPr="00B85844" w:rsidRDefault="00DD0836" w:rsidP="0006754A">
            <w:pPr>
              <w:widowControl w:val="0"/>
              <w:autoSpaceDE w:val="0"/>
              <w:jc w:val="center"/>
              <w:rPr>
                <w:bCs/>
                <w:color w:val="000000"/>
                <w:kern w:val="2"/>
                <w:szCs w:val="24"/>
                <w:lang w:eastAsia="hi-IN" w:bidi="hi-IN"/>
              </w:rPr>
            </w:pPr>
            <w:r w:rsidRPr="00B85844">
              <w:rPr>
                <w:b/>
                <w:bCs/>
                <w:i/>
                <w:color w:val="000000"/>
                <w:kern w:val="2"/>
                <w:szCs w:val="24"/>
                <w:lang w:eastAsia="hi-IN" w:bidi="hi-IN"/>
              </w:rPr>
              <w:t>Kiaulienos subproduktai ir jų gaminiai</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47A5CD1"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shd w:val="clear" w:color="auto" w:fill="FFFFFF"/>
          </w:tcPr>
          <w:p w14:paraId="654760B1"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22B53E43"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29286421"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D960D8C"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Virtas kepenų vyniotinis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5092793E" w14:textId="764C35CF" w:rsidR="00DD0836" w:rsidRPr="00B85844" w:rsidRDefault="00DD0836" w:rsidP="0006754A">
            <w:pPr>
              <w:widowControl w:val="0"/>
              <w:autoSpaceDE w:val="0"/>
              <w:rPr>
                <w:rFonts w:eastAsia="Calibri"/>
                <w:color w:val="000000"/>
                <w:szCs w:val="24"/>
              </w:rPr>
            </w:pPr>
            <w:r w:rsidRPr="00B85844">
              <w:rPr>
                <w:rFonts w:eastAsia="Calibri"/>
                <w:color w:val="000000"/>
                <w:szCs w:val="24"/>
              </w:rPr>
              <w:t xml:space="preserve">Šviežias, nešaldytas, kepenų turi būti ne mažiau kaip 60 %, aukščiausios rūšies, Pagamintas iš kiaulienos liežuvių. Pagardintas česnaku, pipirais ir mairūnu. Be mėsos pakaitalų. Pristatoma ne su trumpesniu nei 2/3 galiojimo termino.  Išfasuotas ne daugiau kaip po 500 g. </w:t>
            </w:r>
            <w:r w:rsidRPr="00B85844">
              <w:rPr>
                <w:bCs/>
                <w:color w:val="000000"/>
                <w:kern w:val="2"/>
                <w:szCs w:val="24"/>
                <w:lang w:eastAsia="hi-IN" w:bidi="hi-IN"/>
              </w:rPr>
              <w:t>(gali būti mažiau).</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422102" w14:textId="30730A53"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69F90943"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180</w:t>
            </w:r>
          </w:p>
        </w:tc>
        <w:tc>
          <w:tcPr>
            <w:tcW w:w="1417" w:type="dxa"/>
            <w:tcBorders>
              <w:top w:val="single" w:sz="4" w:space="0" w:color="auto"/>
              <w:left w:val="single" w:sz="4" w:space="0" w:color="auto"/>
              <w:bottom w:val="single" w:sz="4" w:space="0" w:color="auto"/>
              <w:right w:val="single" w:sz="4" w:space="0" w:color="auto"/>
            </w:tcBorders>
          </w:tcPr>
          <w:p w14:paraId="11E550BE"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2557571A"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68EF6BF2"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1E226490"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878A215"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Virtas kiaulienos vyniotinis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6EEDB31"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 xml:space="preserve">Šviežias, nešaldytas, kiaulienos turi būti ne mažiau kaip 96 %, aukščiausios rūšies. Gabalais supjaustytos atitinkamai paruoštos mėsos, suktos į ritinį kartu su kitomis sudedamosiomis dalimis (prieskoniais) gaminiui technologinio proceso metu taikomas virimas. Pjaustant turi netrupėti,  išfasuotas ne daugiau kaip po 500 g. </w:t>
            </w:r>
            <w:r w:rsidRPr="00B85844">
              <w:rPr>
                <w:bCs/>
                <w:color w:val="000000"/>
                <w:kern w:val="2"/>
                <w:szCs w:val="24"/>
                <w:lang w:eastAsia="hi-IN" w:bidi="hi-IN"/>
              </w:rPr>
              <w:t>(gali būti mažiau).</w:t>
            </w:r>
            <w:r w:rsidRPr="00B85844">
              <w:rPr>
                <w:rFonts w:eastAsia="Calibri"/>
                <w:color w:val="000000"/>
                <w:szCs w:val="24"/>
              </w:rPr>
              <w:t xml:space="preserve">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5BBF4C" w14:textId="215DB2EC"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4EC66794"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2C806F9C"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56467B27"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431D852A"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440D0884"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30C957B"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 xml:space="preserve">Paukštienos </w:t>
            </w:r>
            <w:r w:rsidRPr="00B85844">
              <w:rPr>
                <w:bCs/>
                <w:color w:val="000000"/>
                <w:kern w:val="2"/>
                <w:szCs w:val="24"/>
                <w:lang w:eastAsia="hi-IN" w:bidi="hi-IN"/>
              </w:rPr>
              <w:lastRenderedPageBreak/>
              <w:t>vyniotinis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54CF6E3E" w14:textId="5055BB60" w:rsidR="00DD0836" w:rsidRPr="00B85844" w:rsidRDefault="00DD0836" w:rsidP="0006754A">
            <w:pPr>
              <w:widowControl w:val="0"/>
              <w:autoSpaceDE w:val="0"/>
              <w:rPr>
                <w:rFonts w:eastAsia="Calibri"/>
                <w:color w:val="000000"/>
                <w:szCs w:val="24"/>
              </w:rPr>
            </w:pPr>
            <w:r w:rsidRPr="00B85844">
              <w:rPr>
                <w:rFonts w:eastAsia="Calibri"/>
                <w:color w:val="000000"/>
                <w:szCs w:val="24"/>
              </w:rPr>
              <w:lastRenderedPageBreak/>
              <w:t xml:space="preserve">Paukštienos vyniotinis, natūralios mėsos, </w:t>
            </w:r>
            <w:r w:rsidRPr="00B85844">
              <w:rPr>
                <w:rFonts w:eastAsia="Calibri"/>
                <w:color w:val="000000"/>
                <w:szCs w:val="24"/>
              </w:rPr>
              <w:lastRenderedPageBreak/>
              <w:t xml:space="preserve">aukščiausios rūšies. Gabalais supjaustytos atitinkamai paruoštos mėsos, suktos į ritinį kartu su kitomis sudedamosiomis dalimis (prieskoniais) gaminiui technologinio proceso metu taikomas virimas. Pjaustant turi netrupėti. Pakuotė </w:t>
            </w:r>
            <w:r>
              <w:rPr>
                <w:rFonts w:eastAsia="Calibri"/>
                <w:color w:val="000000"/>
                <w:szCs w:val="24"/>
              </w:rPr>
              <w:t>–</w:t>
            </w:r>
            <w:r w:rsidRPr="00B85844">
              <w:rPr>
                <w:rFonts w:eastAsia="Calibri"/>
                <w:color w:val="000000"/>
                <w:szCs w:val="24"/>
              </w:rPr>
              <w:t xml:space="preserve"> supakuota saugiai, apsaugant žaliavą nu galimo taršos iš išorės vakuume. Pristatoma ne su trumpesniu nei 2/3 galiojimo termino. Išfasuotas ne daugiau kaip po 500 g. </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C52334"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lastRenderedPageBreak/>
              <w:t>kg.</w:t>
            </w:r>
          </w:p>
        </w:tc>
        <w:tc>
          <w:tcPr>
            <w:tcW w:w="992" w:type="dxa"/>
            <w:tcBorders>
              <w:top w:val="single" w:sz="4" w:space="0" w:color="auto"/>
              <w:left w:val="single" w:sz="4" w:space="0" w:color="auto"/>
              <w:bottom w:val="single" w:sz="4" w:space="0" w:color="auto"/>
              <w:right w:val="single" w:sz="4" w:space="0" w:color="auto"/>
            </w:tcBorders>
          </w:tcPr>
          <w:p w14:paraId="09E46433"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19E4B7FF"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76735F57"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1C3E28DB" w14:textId="77777777" w:rsidTr="0006754A">
        <w:trPr>
          <w:trHeight w:val="182"/>
        </w:trPr>
        <w:tc>
          <w:tcPr>
            <w:tcW w:w="6551" w:type="dxa"/>
            <w:gridSpan w:val="5"/>
            <w:tcBorders>
              <w:top w:val="single" w:sz="4" w:space="0" w:color="auto"/>
              <w:left w:val="single" w:sz="4" w:space="0" w:color="auto"/>
              <w:bottom w:val="single" w:sz="4" w:space="0" w:color="auto"/>
              <w:right w:val="single" w:sz="4" w:space="0" w:color="auto"/>
            </w:tcBorders>
            <w:shd w:val="clear" w:color="auto" w:fill="FFFFFF"/>
          </w:tcPr>
          <w:p w14:paraId="5E8A8023"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Kiaulienos gaminiai</w:t>
            </w:r>
          </w:p>
        </w:tc>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02629D6E" w14:textId="77777777" w:rsidR="00DD0836" w:rsidRPr="00B85844" w:rsidRDefault="00DD0836" w:rsidP="0006754A">
            <w:pPr>
              <w:widowControl w:val="0"/>
              <w:autoSpaceDE w:val="0"/>
              <w:jc w:val="center"/>
              <w:rPr>
                <w:b/>
                <w:bCs/>
                <w:i/>
                <w:color w:val="000000"/>
                <w:kern w:val="2"/>
                <w:szCs w:val="24"/>
                <w:lang w:eastAsia="hi-IN" w:bidi="hi-IN"/>
              </w:rPr>
            </w:pPr>
          </w:p>
        </w:tc>
      </w:tr>
      <w:tr w:rsidR="00DD0836" w:rsidRPr="00B85844" w14:paraId="2E227C68"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17B20D44"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 xml:space="preserve">6. </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4B39A8F"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Virtos sardelės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193D23E9" w14:textId="6495A328" w:rsidR="00DD0836" w:rsidRPr="00B85844" w:rsidRDefault="00DD0836" w:rsidP="0006754A">
            <w:pPr>
              <w:widowControl w:val="0"/>
              <w:autoSpaceDE w:val="0"/>
              <w:rPr>
                <w:rFonts w:eastAsia="Calibri"/>
                <w:color w:val="000000"/>
                <w:szCs w:val="24"/>
              </w:rPr>
            </w:pPr>
            <w:r w:rsidRPr="00B85844">
              <w:rPr>
                <w:rFonts w:eastAsia="Calibri"/>
                <w:color w:val="000000"/>
                <w:szCs w:val="24"/>
              </w:rPr>
              <w:t xml:space="preserve">Aukščiausia rūšis. Kiaulienos pagrindu ne mažiau kaip 48 %, be baltyminių mėsos pakaitalų. Be skonio stipriklių, be alergenų. Dešrelės svoris </w:t>
            </w:r>
            <w:r>
              <w:rPr>
                <w:rFonts w:eastAsia="Calibri"/>
                <w:color w:val="000000"/>
                <w:szCs w:val="24"/>
              </w:rPr>
              <w:t>–</w:t>
            </w:r>
            <w:r w:rsidRPr="00B85844">
              <w:rPr>
                <w:rFonts w:eastAsia="Calibri"/>
                <w:color w:val="000000"/>
                <w:szCs w:val="24"/>
              </w:rPr>
              <w:t xml:space="preserve"> 60-70 g., išfasuotos ne daugiau kaip po 1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9771D1" w14:textId="4F1F06EE"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21F64667"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400</w:t>
            </w:r>
          </w:p>
        </w:tc>
        <w:tc>
          <w:tcPr>
            <w:tcW w:w="1417" w:type="dxa"/>
            <w:tcBorders>
              <w:top w:val="single" w:sz="4" w:space="0" w:color="auto"/>
              <w:left w:val="single" w:sz="4" w:space="0" w:color="auto"/>
              <w:bottom w:val="single" w:sz="4" w:space="0" w:color="auto"/>
              <w:right w:val="single" w:sz="4" w:space="0" w:color="auto"/>
            </w:tcBorders>
          </w:tcPr>
          <w:p w14:paraId="7FF7B156"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5C5B1ADD"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414BCC20"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7C0B7FBD"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0306D52"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Šalto rūkymo “Saliamis”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CDEBFC7"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kokybiškas, išfasuota ne daugiau kaip po 1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6FF8BA" w14:textId="3125599E"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0AA5E3B2"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191CDB43"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03146AA4"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08F9435D"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13E2CA76"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8.</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E7DCB62"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Karšto rūkymo “Servelatas”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AF0697C"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kokybiškas, išfasuota ne daugiau kaip po 1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0B8FB1" w14:textId="736CE1D4"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3A944461"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6510173A"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3557EBAE"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6628FC01"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5D99EF65"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581E0C3"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Virtas kumpis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12988856"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Pirma rūšis. Pagamintas iš kiaulienos kumpio, nesūrus (druskos kiekis ne didesnis nei 1,7g/100 g, cukrų kiekis ne didesnis 3g/100g), švelnaus skonio apvilktas į poliamidinį apvalkalą, išfasuota ne daugiau kaip po 1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B30983" w14:textId="011F3C69"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6F8097E4"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130</w:t>
            </w:r>
          </w:p>
        </w:tc>
        <w:tc>
          <w:tcPr>
            <w:tcW w:w="1417" w:type="dxa"/>
            <w:tcBorders>
              <w:top w:val="single" w:sz="4" w:space="0" w:color="auto"/>
              <w:left w:val="single" w:sz="4" w:space="0" w:color="auto"/>
              <w:bottom w:val="single" w:sz="4" w:space="0" w:color="auto"/>
              <w:right w:val="single" w:sz="4" w:space="0" w:color="auto"/>
            </w:tcBorders>
          </w:tcPr>
          <w:p w14:paraId="334FF39A"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1D411E02"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35ACA24C"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4D58A4EE"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CBC0DE2"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Karštai rūkyta šoninė</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56D859F"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kokybiška, išfasuota ne daugiau kaip po 4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ABFB87" w14:textId="608BC288"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71DD50EB"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500</w:t>
            </w:r>
          </w:p>
        </w:tc>
        <w:tc>
          <w:tcPr>
            <w:tcW w:w="1417" w:type="dxa"/>
            <w:tcBorders>
              <w:top w:val="single" w:sz="4" w:space="0" w:color="auto"/>
              <w:left w:val="single" w:sz="4" w:space="0" w:color="auto"/>
              <w:bottom w:val="single" w:sz="4" w:space="0" w:color="auto"/>
              <w:right w:val="single" w:sz="4" w:space="0" w:color="auto"/>
            </w:tcBorders>
          </w:tcPr>
          <w:p w14:paraId="52763045"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1B26AC4C"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5DF8BB92"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3ADB0A69"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02B3EF5"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Karštai rūkyta kiaulienos filė</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161AE432"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kokybiška, išfasuota ne daugiau kaip po 4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B10592" w14:textId="1EDBB3B8"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422F64BF"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367</w:t>
            </w:r>
          </w:p>
        </w:tc>
        <w:tc>
          <w:tcPr>
            <w:tcW w:w="1417" w:type="dxa"/>
            <w:tcBorders>
              <w:top w:val="single" w:sz="4" w:space="0" w:color="auto"/>
              <w:left w:val="single" w:sz="4" w:space="0" w:color="auto"/>
              <w:bottom w:val="single" w:sz="4" w:space="0" w:color="auto"/>
              <w:right w:val="single" w:sz="4" w:space="0" w:color="auto"/>
            </w:tcBorders>
          </w:tcPr>
          <w:p w14:paraId="2F38D3F8"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3228B01B"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41872075"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2A40BFFC"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111E843"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Netikras zuikis arba “Lygiavertis” produktas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77081147"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kokybiškas, išfasuota ne daugiau kaip po 2 kg. (gali būti mažiau).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8BC0D0" w14:textId="6E211052"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0B70B452"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215</w:t>
            </w:r>
          </w:p>
        </w:tc>
        <w:tc>
          <w:tcPr>
            <w:tcW w:w="1417" w:type="dxa"/>
            <w:tcBorders>
              <w:top w:val="single" w:sz="4" w:space="0" w:color="auto"/>
              <w:left w:val="single" w:sz="4" w:space="0" w:color="auto"/>
              <w:bottom w:val="single" w:sz="4" w:space="0" w:color="auto"/>
              <w:right w:val="single" w:sz="4" w:space="0" w:color="auto"/>
            </w:tcBorders>
          </w:tcPr>
          <w:p w14:paraId="7DC26F93"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273F46AD"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650256E6"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77F4F886"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13.</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BEF2C96"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Šaltiena</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718E2C5D" w14:textId="026E9483"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kokybiška, mėsos ne mažiau kaip 30 %, išfasuota ne daugiau kaip po 1 kg. Indeliuose. 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48DCA0" w14:textId="38912939"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6444D53E"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200</w:t>
            </w:r>
          </w:p>
        </w:tc>
        <w:tc>
          <w:tcPr>
            <w:tcW w:w="1417" w:type="dxa"/>
            <w:tcBorders>
              <w:top w:val="single" w:sz="4" w:space="0" w:color="auto"/>
              <w:left w:val="single" w:sz="4" w:space="0" w:color="auto"/>
              <w:bottom w:val="single" w:sz="4" w:space="0" w:color="auto"/>
              <w:right w:val="single" w:sz="4" w:space="0" w:color="auto"/>
            </w:tcBorders>
          </w:tcPr>
          <w:p w14:paraId="3FB593C0"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33F1F9A1"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5C6BE608"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25CCA55A"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6F02179"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Šalto rūkymo dešra</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540E624" w14:textId="4BFA4626" w:rsidR="00DD0836" w:rsidRPr="00B85844" w:rsidRDefault="00DD0836" w:rsidP="0006754A">
            <w:pPr>
              <w:widowControl w:val="0"/>
              <w:autoSpaceDE w:val="0"/>
              <w:rPr>
                <w:rFonts w:eastAsia="Calibri"/>
                <w:color w:val="000000"/>
                <w:szCs w:val="24"/>
              </w:rPr>
            </w:pPr>
            <w:r w:rsidRPr="00B85844">
              <w:rPr>
                <w:rFonts w:eastAsia="Calibri"/>
                <w:color w:val="000000"/>
                <w:szCs w:val="24"/>
              </w:rPr>
              <w:t>Aukščiausios rūšies. Pagrindinė sudedamoji dalis kiaulienos ir jautiena, be mėsos pakaitalų. Supakuota saugiai. Pristatoma ne su trumpesniu nei 2/3 galiojimo termino. Išfasuota ne daugiau kaip po 1 kg. Indeliuose</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C9BBFC"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773D8244"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290</w:t>
            </w:r>
          </w:p>
        </w:tc>
        <w:tc>
          <w:tcPr>
            <w:tcW w:w="1417" w:type="dxa"/>
            <w:tcBorders>
              <w:top w:val="single" w:sz="4" w:space="0" w:color="auto"/>
              <w:left w:val="single" w:sz="4" w:space="0" w:color="auto"/>
              <w:bottom w:val="single" w:sz="4" w:space="0" w:color="auto"/>
              <w:right w:val="single" w:sz="4" w:space="0" w:color="auto"/>
            </w:tcBorders>
          </w:tcPr>
          <w:p w14:paraId="0DBB7519"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6B880670"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43FECB26"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326497C0"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81E683B"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Sūdyti lašiniai</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21918437" w14:textId="77777777" w:rsidR="00DD0836" w:rsidRPr="00B85844" w:rsidRDefault="00DD0836" w:rsidP="0006754A">
            <w:pPr>
              <w:widowControl w:val="0"/>
              <w:autoSpaceDE w:val="0"/>
              <w:rPr>
                <w:rFonts w:eastAsia="Calibri"/>
                <w:color w:val="000000"/>
                <w:szCs w:val="24"/>
              </w:rPr>
            </w:pPr>
            <w:r w:rsidRPr="00B85844">
              <w:rPr>
                <w:bCs/>
                <w:color w:val="000000"/>
                <w:kern w:val="2"/>
                <w:szCs w:val="24"/>
                <w:lang w:eastAsia="hi-IN" w:bidi="hi-IN"/>
              </w:rPr>
              <w:t xml:space="preserve">Fasuota vakuume ne daugiau kaip po 1 kg. (gali būti mažiau), be kaulų, odos, aukščiausios rūšies. </w:t>
            </w:r>
            <w:r w:rsidRPr="00B85844">
              <w:rPr>
                <w:rFonts w:eastAsia="Calibri"/>
                <w:color w:val="000000"/>
                <w:szCs w:val="24"/>
              </w:rPr>
              <w:t>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89F138" w14:textId="5BC69D2D"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54F7D6DF"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50</w:t>
            </w:r>
          </w:p>
        </w:tc>
        <w:tc>
          <w:tcPr>
            <w:tcW w:w="1417" w:type="dxa"/>
            <w:tcBorders>
              <w:top w:val="single" w:sz="4" w:space="0" w:color="auto"/>
              <w:left w:val="single" w:sz="4" w:space="0" w:color="auto"/>
              <w:bottom w:val="single" w:sz="4" w:space="0" w:color="auto"/>
              <w:right w:val="single" w:sz="4" w:space="0" w:color="auto"/>
            </w:tcBorders>
          </w:tcPr>
          <w:p w14:paraId="42FB0792"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335E4EB9"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512C27EE" w14:textId="77777777" w:rsidTr="0006754A">
        <w:trPr>
          <w:trHeight w:val="182"/>
        </w:trPr>
        <w:tc>
          <w:tcPr>
            <w:tcW w:w="6551" w:type="dxa"/>
            <w:gridSpan w:val="5"/>
            <w:tcBorders>
              <w:top w:val="single" w:sz="4" w:space="0" w:color="auto"/>
              <w:left w:val="single" w:sz="4" w:space="0" w:color="auto"/>
              <w:bottom w:val="single" w:sz="4" w:space="0" w:color="auto"/>
              <w:right w:val="single" w:sz="4" w:space="0" w:color="auto"/>
            </w:tcBorders>
            <w:shd w:val="clear" w:color="auto" w:fill="FFFFFF"/>
          </w:tcPr>
          <w:p w14:paraId="20C456A2" w14:textId="77777777" w:rsidR="00DD0836" w:rsidRPr="00B85844" w:rsidRDefault="00DD0836" w:rsidP="0006754A">
            <w:pPr>
              <w:widowControl w:val="0"/>
              <w:autoSpaceDE w:val="0"/>
              <w:jc w:val="center"/>
              <w:rPr>
                <w:b/>
                <w:bCs/>
                <w:i/>
                <w:color w:val="000000"/>
                <w:kern w:val="2"/>
                <w:szCs w:val="24"/>
                <w:lang w:eastAsia="hi-IN" w:bidi="hi-IN"/>
              </w:rPr>
            </w:pPr>
            <w:r w:rsidRPr="00B85844">
              <w:rPr>
                <w:b/>
                <w:bCs/>
                <w:i/>
                <w:color w:val="000000"/>
                <w:kern w:val="2"/>
                <w:szCs w:val="24"/>
                <w:lang w:eastAsia="hi-IN" w:bidi="hi-IN"/>
              </w:rPr>
              <w:t>Jautienos subproduktai ir jų gaminiai</w:t>
            </w:r>
          </w:p>
        </w:tc>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273C58EC" w14:textId="77777777" w:rsidR="00DD0836" w:rsidRPr="00B85844" w:rsidRDefault="00DD0836" w:rsidP="0006754A">
            <w:pPr>
              <w:widowControl w:val="0"/>
              <w:autoSpaceDE w:val="0"/>
              <w:jc w:val="center"/>
              <w:rPr>
                <w:b/>
                <w:bCs/>
                <w:i/>
                <w:color w:val="000000"/>
                <w:kern w:val="2"/>
                <w:szCs w:val="24"/>
                <w:lang w:eastAsia="hi-IN" w:bidi="hi-IN"/>
              </w:rPr>
            </w:pPr>
          </w:p>
        </w:tc>
      </w:tr>
      <w:tr w:rsidR="00DD0836" w:rsidRPr="00B85844" w14:paraId="6510287E"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2604B944"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E443D72"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Kepenys</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AF60CCA"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Šaldyti, aukščiausios rūšies, kokybiški. Išfasuoti ne daugiau kaip po 4</w:t>
            </w:r>
            <w:r w:rsidRPr="00B85844">
              <w:rPr>
                <w:bCs/>
                <w:color w:val="000000"/>
                <w:kern w:val="2"/>
                <w:szCs w:val="24"/>
                <w:lang w:eastAsia="hi-IN" w:bidi="hi-IN"/>
              </w:rPr>
              <w:t xml:space="preserve"> kg. (gali būti mažiau). </w:t>
            </w:r>
            <w:r w:rsidRPr="00B85844">
              <w:rPr>
                <w:rFonts w:eastAsia="Calibri"/>
                <w:color w:val="000000"/>
                <w:szCs w:val="24"/>
              </w:rPr>
              <w:t>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557B13" w14:textId="30CCDB62"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Kg.</w:t>
            </w:r>
          </w:p>
        </w:tc>
        <w:tc>
          <w:tcPr>
            <w:tcW w:w="992" w:type="dxa"/>
            <w:tcBorders>
              <w:top w:val="single" w:sz="4" w:space="0" w:color="auto"/>
              <w:left w:val="single" w:sz="4" w:space="0" w:color="auto"/>
              <w:bottom w:val="single" w:sz="4" w:space="0" w:color="auto"/>
              <w:right w:val="single" w:sz="4" w:space="0" w:color="auto"/>
            </w:tcBorders>
          </w:tcPr>
          <w:p w14:paraId="465F4BA3"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50E58DD8"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117F8B50"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7032B937" w14:textId="77777777" w:rsidTr="0006754A">
        <w:trPr>
          <w:trHeight w:val="182"/>
        </w:trPr>
        <w:tc>
          <w:tcPr>
            <w:tcW w:w="597" w:type="dxa"/>
            <w:tcBorders>
              <w:top w:val="single" w:sz="4" w:space="0" w:color="auto"/>
              <w:left w:val="single" w:sz="4" w:space="0" w:color="auto"/>
              <w:bottom w:val="single" w:sz="4" w:space="0" w:color="auto"/>
              <w:right w:val="single" w:sz="4" w:space="0" w:color="auto"/>
            </w:tcBorders>
            <w:shd w:val="clear" w:color="auto" w:fill="FFFFFF"/>
          </w:tcPr>
          <w:p w14:paraId="37EE5EF6"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17.</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EBDE081" w14:textId="77777777"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t>Liežuviai</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655A863C" w14:textId="77777777" w:rsidR="00DD0836" w:rsidRPr="00B85844" w:rsidRDefault="00DD0836" w:rsidP="0006754A">
            <w:pPr>
              <w:widowControl w:val="0"/>
              <w:autoSpaceDE w:val="0"/>
              <w:rPr>
                <w:rFonts w:eastAsia="Calibri"/>
                <w:color w:val="000000"/>
                <w:szCs w:val="24"/>
              </w:rPr>
            </w:pPr>
            <w:r w:rsidRPr="00B85844">
              <w:rPr>
                <w:rFonts w:eastAsia="Calibri"/>
                <w:color w:val="000000"/>
                <w:szCs w:val="24"/>
              </w:rPr>
              <w:t xml:space="preserve">Šaldyti, aukščiausios rūšies, kokybiški. Išfasuoti ne </w:t>
            </w:r>
            <w:r w:rsidRPr="00B85844">
              <w:rPr>
                <w:rFonts w:eastAsia="Calibri"/>
                <w:color w:val="000000"/>
                <w:szCs w:val="24"/>
              </w:rPr>
              <w:lastRenderedPageBreak/>
              <w:t>daugiau kaip po 4</w:t>
            </w:r>
            <w:r w:rsidRPr="00B85844">
              <w:rPr>
                <w:bCs/>
                <w:color w:val="000000"/>
                <w:kern w:val="2"/>
                <w:szCs w:val="24"/>
                <w:lang w:eastAsia="hi-IN" w:bidi="hi-IN"/>
              </w:rPr>
              <w:t xml:space="preserve"> kg. (gali būti mažiau). </w:t>
            </w:r>
            <w:r w:rsidRPr="00B85844">
              <w:rPr>
                <w:rFonts w:eastAsia="Calibri"/>
                <w:color w:val="000000"/>
                <w:szCs w:val="24"/>
              </w:rPr>
              <w:t>Pristatoma ne su trumpesniu nei 2/3 galiojimo termino.</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DC8FAD" w14:textId="7B049ADD" w:rsidR="00DD0836" w:rsidRPr="00B85844" w:rsidRDefault="00DD0836" w:rsidP="0006754A">
            <w:pPr>
              <w:widowControl w:val="0"/>
              <w:autoSpaceDE w:val="0"/>
              <w:rPr>
                <w:bCs/>
                <w:color w:val="000000"/>
                <w:kern w:val="2"/>
                <w:szCs w:val="24"/>
                <w:lang w:eastAsia="hi-IN" w:bidi="hi-IN"/>
              </w:rPr>
            </w:pPr>
            <w:r w:rsidRPr="00B85844">
              <w:rPr>
                <w:bCs/>
                <w:color w:val="000000"/>
                <w:kern w:val="2"/>
                <w:szCs w:val="24"/>
                <w:lang w:eastAsia="hi-IN" w:bidi="hi-IN"/>
              </w:rPr>
              <w:lastRenderedPageBreak/>
              <w:t>Kg.</w:t>
            </w:r>
          </w:p>
        </w:tc>
        <w:tc>
          <w:tcPr>
            <w:tcW w:w="992" w:type="dxa"/>
            <w:tcBorders>
              <w:top w:val="single" w:sz="4" w:space="0" w:color="auto"/>
              <w:left w:val="single" w:sz="4" w:space="0" w:color="auto"/>
              <w:bottom w:val="single" w:sz="4" w:space="0" w:color="auto"/>
              <w:right w:val="single" w:sz="4" w:space="0" w:color="auto"/>
            </w:tcBorders>
          </w:tcPr>
          <w:p w14:paraId="1480BE8F" w14:textId="77777777" w:rsidR="00DD0836" w:rsidRPr="00B85844" w:rsidRDefault="00DD0836" w:rsidP="0006754A">
            <w:pPr>
              <w:widowControl w:val="0"/>
              <w:autoSpaceDE w:val="0"/>
              <w:jc w:val="center"/>
              <w:rPr>
                <w:bCs/>
                <w:color w:val="000000"/>
                <w:kern w:val="2"/>
                <w:szCs w:val="24"/>
                <w:lang w:eastAsia="hi-IN" w:bidi="hi-IN"/>
              </w:rPr>
            </w:pPr>
            <w:r w:rsidRPr="00B85844">
              <w:rPr>
                <w:bCs/>
                <w:color w:val="000000"/>
                <w:kern w:val="2"/>
                <w:szCs w:val="24"/>
                <w:lang w:eastAsia="hi-IN" w:bidi="hi-IN"/>
              </w:rPr>
              <w:t>40</w:t>
            </w:r>
          </w:p>
        </w:tc>
        <w:tc>
          <w:tcPr>
            <w:tcW w:w="1417" w:type="dxa"/>
            <w:tcBorders>
              <w:top w:val="single" w:sz="4" w:space="0" w:color="auto"/>
              <w:left w:val="single" w:sz="4" w:space="0" w:color="auto"/>
              <w:bottom w:val="single" w:sz="4" w:space="0" w:color="auto"/>
              <w:right w:val="single" w:sz="4" w:space="0" w:color="auto"/>
            </w:tcBorders>
          </w:tcPr>
          <w:p w14:paraId="2A1B3E34" w14:textId="77777777" w:rsidR="00DD0836" w:rsidRPr="00B85844" w:rsidRDefault="00DD0836" w:rsidP="0006754A">
            <w:pPr>
              <w:widowControl w:val="0"/>
              <w:autoSpaceDE w:val="0"/>
              <w:jc w:val="center"/>
              <w:rPr>
                <w:bCs/>
                <w:color w:val="000000"/>
                <w:kern w:val="2"/>
                <w:szCs w:val="24"/>
                <w:lang w:eastAsia="hi-IN" w:bidi="hi-IN"/>
              </w:rPr>
            </w:pPr>
          </w:p>
        </w:tc>
        <w:tc>
          <w:tcPr>
            <w:tcW w:w="1677" w:type="dxa"/>
            <w:tcBorders>
              <w:top w:val="single" w:sz="4" w:space="0" w:color="auto"/>
              <w:left w:val="single" w:sz="4" w:space="0" w:color="auto"/>
              <w:bottom w:val="single" w:sz="4" w:space="0" w:color="auto"/>
              <w:right w:val="single" w:sz="4" w:space="0" w:color="auto"/>
            </w:tcBorders>
          </w:tcPr>
          <w:p w14:paraId="722E2AF4"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2A423E3C" w14:textId="77777777" w:rsidTr="0006754A">
        <w:trPr>
          <w:trHeight w:val="182"/>
        </w:trPr>
        <w:tc>
          <w:tcPr>
            <w:tcW w:w="7968" w:type="dxa"/>
            <w:gridSpan w:val="6"/>
            <w:tcBorders>
              <w:top w:val="single" w:sz="4" w:space="0" w:color="auto"/>
              <w:left w:val="single" w:sz="4" w:space="0" w:color="auto"/>
              <w:bottom w:val="single" w:sz="4" w:space="0" w:color="auto"/>
              <w:right w:val="single" w:sz="4" w:space="0" w:color="auto"/>
            </w:tcBorders>
            <w:shd w:val="clear" w:color="auto" w:fill="FFFFFF"/>
          </w:tcPr>
          <w:p w14:paraId="64F86671" w14:textId="77777777" w:rsidR="00DD0836" w:rsidRPr="00B85844" w:rsidRDefault="00DD0836" w:rsidP="0006754A">
            <w:pPr>
              <w:widowControl w:val="0"/>
              <w:autoSpaceDE w:val="0"/>
              <w:jc w:val="right"/>
              <w:rPr>
                <w:bCs/>
                <w:color w:val="000000"/>
                <w:kern w:val="2"/>
                <w:szCs w:val="24"/>
                <w:lang w:eastAsia="hi-IN" w:bidi="hi-IN"/>
              </w:rPr>
            </w:pPr>
            <w:r>
              <w:rPr>
                <w:bCs/>
                <w:color w:val="000000"/>
                <w:kern w:val="2"/>
                <w:szCs w:val="24"/>
                <w:lang w:eastAsia="hi-IN" w:bidi="hi-IN"/>
              </w:rPr>
              <w:t>Bendra kaina Eur be PVM</w:t>
            </w:r>
          </w:p>
        </w:tc>
        <w:tc>
          <w:tcPr>
            <w:tcW w:w="1677" w:type="dxa"/>
            <w:tcBorders>
              <w:top w:val="single" w:sz="4" w:space="0" w:color="auto"/>
              <w:left w:val="single" w:sz="4" w:space="0" w:color="auto"/>
              <w:bottom w:val="single" w:sz="4" w:space="0" w:color="auto"/>
              <w:right w:val="single" w:sz="4" w:space="0" w:color="auto"/>
            </w:tcBorders>
          </w:tcPr>
          <w:p w14:paraId="287EF9CF"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779F84CA" w14:textId="77777777" w:rsidTr="0006754A">
        <w:trPr>
          <w:trHeight w:val="182"/>
        </w:trPr>
        <w:tc>
          <w:tcPr>
            <w:tcW w:w="7968" w:type="dxa"/>
            <w:gridSpan w:val="6"/>
            <w:tcBorders>
              <w:top w:val="single" w:sz="4" w:space="0" w:color="auto"/>
              <w:left w:val="single" w:sz="4" w:space="0" w:color="auto"/>
              <w:bottom w:val="single" w:sz="4" w:space="0" w:color="auto"/>
              <w:right w:val="single" w:sz="4" w:space="0" w:color="auto"/>
            </w:tcBorders>
            <w:shd w:val="clear" w:color="auto" w:fill="FFFFFF"/>
          </w:tcPr>
          <w:p w14:paraId="4A5A5AF0" w14:textId="77777777" w:rsidR="00DD0836" w:rsidRPr="00B85844" w:rsidRDefault="00DD0836" w:rsidP="0006754A">
            <w:pPr>
              <w:widowControl w:val="0"/>
              <w:autoSpaceDE w:val="0"/>
              <w:jc w:val="right"/>
              <w:rPr>
                <w:bCs/>
                <w:color w:val="000000"/>
                <w:kern w:val="2"/>
                <w:szCs w:val="24"/>
                <w:lang w:eastAsia="hi-IN" w:bidi="hi-IN"/>
              </w:rPr>
            </w:pPr>
            <w:r>
              <w:rPr>
                <w:bCs/>
                <w:color w:val="000000"/>
                <w:kern w:val="2"/>
                <w:szCs w:val="24"/>
                <w:lang w:eastAsia="hi-IN" w:bidi="hi-IN"/>
              </w:rPr>
              <w:t>PVM</w:t>
            </w:r>
          </w:p>
        </w:tc>
        <w:tc>
          <w:tcPr>
            <w:tcW w:w="1677" w:type="dxa"/>
            <w:tcBorders>
              <w:top w:val="single" w:sz="4" w:space="0" w:color="auto"/>
              <w:left w:val="single" w:sz="4" w:space="0" w:color="auto"/>
              <w:bottom w:val="single" w:sz="4" w:space="0" w:color="auto"/>
              <w:right w:val="single" w:sz="4" w:space="0" w:color="auto"/>
            </w:tcBorders>
          </w:tcPr>
          <w:p w14:paraId="075F8C8C" w14:textId="77777777" w:rsidR="00DD0836" w:rsidRPr="00B85844" w:rsidRDefault="00DD0836" w:rsidP="0006754A">
            <w:pPr>
              <w:widowControl w:val="0"/>
              <w:autoSpaceDE w:val="0"/>
              <w:jc w:val="center"/>
              <w:rPr>
                <w:bCs/>
                <w:color w:val="000000"/>
                <w:kern w:val="2"/>
                <w:szCs w:val="24"/>
                <w:lang w:eastAsia="hi-IN" w:bidi="hi-IN"/>
              </w:rPr>
            </w:pPr>
          </w:p>
        </w:tc>
      </w:tr>
      <w:tr w:rsidR="00DD0836" w:rsidRPr="00B85844" w14:paraId="6930F046" w14:textId="77777777" w:rsidTr="0006754A">
        <w:trPr>
          <w:trHeight w:val="182"/>
        </w:trPr>
        <w:tc>
          <w:tcPr>
            <w:tcW w:w="7968" w:type="dxa"/>
            <w:gridSpan w:val="6"/>
            <w:tcBorders>
              <w:top w:val="single" w:sz="4" w:space="0" w:color="auto"/>
              <w:left w:val="single" w:sz="4" w:space="0" w:color="auto"/>
              <w:bottom w:val="single" w:sz="4" w:space="0" w:color="auto"/>
              <w:right w:val="single" w:sz="4" w:space="0" w:color="auto"/>
            </w:tcBorders>
            <w:shd w:val="clear" w:color="auto" w:fill="FFFFFF"/>
          </w:tcPr>
          <w:p w14:paraId="3DB6207C" w14:textId="77777777" w:rsidR="00DD0836" w:rsidRPr="00B85844" w:rsidRDefault="00DD0836" w:rsidP="0006754A">
            <w:pPr>
              <w:widowControl w:val="0"/>
              <w:autoSpaceDE w:val="0"/>
              <w:jc w:val="right"/>
              <w:rPr>
                <w:bCs/>
                <w:color w:val="000000"/>
                <w:kern w:val="2"/>
                <w:szCs w:val="24"/>
                <w:lang w:eastAsia="hi-IN" w:bidi="hi-IN"/>
              </w:rPr>
            </w:pPr>
            <w:r w:rsidRPr="00FA071F">
              <w:rPr>
                <w:bCs/>
                <w:color w:val="000000"/>
                <w:kern w:val="2"/>
                <w:szCs w:val="24"/>
                <w:lang w:eastAsia="hi-IN" w:bidi="hi-IN"/>
              </w:rPr>
              <w:t xml:space="preserve">Bendra kaina Eur </w:t>
            </w:r>
            <w:r>
              <w:rPr>
                <w:bCs/>
                <w:color w:val="000000"/>
                <w:kern w:val="2"/>
                <w:szCs w:val="24"/>
                <w:lang w:eastAsia="hi-IN" w:bidi="hi-IN"/>
              </w:rPr>
              <w:t>su</w:t>
            </w:r>
            <w:r w:rsidRPr="00FA071F">
              <w:rPr>
                <w:bCs/>
                <w:color w:val="000000"/>
                <w:kern w:val="2"/>
                <w:szCs w:val="24"/>
                <w:lang w:eastAsia="hi-IN" w:bidi="hi-IN"/>
              </w:rPr>
              <w:t xml:space="preserve"> PVM</w:t>
            </w:r>
          </w:p>
        </w:tc>
        <w:tc>
          <w:tcPr>
            <w:tcW w:w="1677" w:type="dxa"/>
            <w:tcBorders>
              <w:top w:val="single" w:sz="4" w:space="0" w:color="auto"/>
              <w:left w:val="single" w:sz="4" w:space="0" w:color="auto"/>
              <w:bottom w:val="single" w:sz="4" w:space="0" w:color="auto"/>
              <w:right w:val="single" w:sz="4" w:space="0" w:color="auto"/>
            </w:tcBorders>
          </w:tcPr>
          <w:p w14:paraId="0F090C7E" w14:textId="77777777" w:rsidR="00DD0836" w:rsidRPr="00B85844" w:rsidRDefault="00DD0836" w:rsidP="0006754A">
            <w:pPr>
              <w:widowControl w:val="0"/>
              <w:autoSpaceDE w:val="0"/>
              <w:jc w:val="center"/>
              <w:rPr>
                <w:bCs/>
                <w:color w:val="000000"/>
                <w:kern w:val="2"/>
                <w:szCs w:val="24"/>
                <w:lang w:eastAsia="hi-IN" w:bidi="hi-IN"/>
              </w:rPr>
            </w:pPr>
          </w:p>
        </w:tc>
      </w:tr>
    </w:tbl>
    <w:p w14:paraId="157E979B" w14:textId="77777777" w:rsidR="00DD0836" w:rsidRPr="00B85844" w:rsidRDefault="00DD0836" w:rsidP="00DD0836">
      <w:pPr>
        <w:rPr>
          <w:color w:val="FF0000"/>
          <w:szCs w:val="24"/>
        </w:rPr>
      </w:pPr>
    </w:p>
    <w:p w14:paraId="348AD78C" w14:textId="77777777" w:rsidR="00DD0836" w:rsidRPr="00B85844" w:rsidRDefault="00DD0836" w:rsidP="00DD0836">
      <w:pPr>
        <w:rPr>
          <w:color w:val="FF0000"/>
          <w:szCs w:val="24"/>
        </w:rPr>
      </w:pPr>
    </w:p>
    <w:p w14:paraId="25B0B574" w14:textId="5E4E8886" w:rsidR="00DD0836" w:rsidRPr="00B85844" w:rsidRDefault="00DD0836" w:rsidP="00DD0836">
      <w:pPr>
        <w:jc w:val="center"/>
        <w:rPr>
          <w:b/>
          <w:bCs/>
          <w:szCs w:val="24"/>
        </w:rPr>
      </w:pPr>
      <w:r>
        <w:rPr>
          <w:b/>
          <w:bCs/>
          <w:szCs w:val="24"/>
        </w:rPr>
        <w:t>________________</w:t>
      </w:r>
    </w:p>
    <w:p w14:paraId="072DF6D7" w14:textId="77777777" w:rsidR="00DD0836" w:rsidRDefault="00DD0836" w:rsidP="00DD0836"/>
    <w:p w14:paraId="5CD8707B" w14:textId="77777777" w:rsidR="007A0EB7" w:rsidRDefault="007A0EB7" w:rsidP="007A0EB7">
      <w:pPr>
        <w:tabs>
          <w:tab w:val="left" w:pos="1875"/>
        </w:tabs>
        <w:jc w:val="both"/>
      </w:pPr>
    </w:p>
    <w:p w14:paraId="766009E7" w14:textId="77777777" w:rsidR="007A0EB7" w:rsidRDefault="007A0EB7" w:rsidP="007A0EB7">
      <w:pPr>
        <w:tabs>
          <w:tab w:val="left" w:pos="1875"/>
        </w:tabs>
        <w:jc w:val="both"/>
      </w:pPr>
    </w:p>
    <w:p w14:paraId="5D68E059" w14:textId="77777777" w:rsidR="007A0EB7" w:rsidRDefault="007A0EB7" w:rsidP="007A0EB7">
      <w:pPr>
        <w:tabs>
          <w:tab w:val="left" w:pos="1875"/>
        </w:tabs>
        <w:jc w:val="both"/>
      </w:pPr>
    </w:p>
    <w:p w14:paraId="1B7392DF" w14:textId="77777777" w:rsidR="007A0EB7" w:rsidRDefault="007A0EB7" w:rsidP="007A0EB7">
      <w:pPr>
        <w:tabs>
          <w:tab w:val="left" w:pos="1875"/>
        </w:tabs>
        <w:jc w:val="both"/>
      </w:pPr>
    </w:p>
    <w:p w14:paraId="3BD63500" w14:textId="77777777" w:rsidR="007A0EB7" w:rsidRDefault="007A0EB7" w:rsidP="007A0EB7">
      <w:pPr>
        <w:tabs>
          <w:tab w:val="left" w:pos="1875"/>
        </w:tabs>
        <w:jc w:val="both"/>
      </w:pPr>
    </w:p>
    <w:p w14:paraId="23BC1F7D" w14:textId="77777777" w:rsidR="007A0EB7" w:rsidRDefault="007A0EB7" w:rsidP="007A0EB7">
      <w:pPr>
        <w:tabs>
          <w:tab w:val="left" w:pos="1875"/>
        </w:tabs>
        <w:jc w:val="both"/>
      </w:pPr>
    </w:p>
    <w:p w14:paraId="0310B3C3" w14:textId="77777777" w:rsidR="007A0EB7" w:rsidRPr="00B85844" w:rsidRDefault="007A0EB7" w:rsidP="007A0EB7">
      <w:pPr>
        <w:tabs>
          <w:tab w:val="left" w:pos="1875"/>
        </w:tabs>
        <w:jc w:val="both"/>
        <w:rPr>
          <w:szCs w:val="24"/>
        </w:rPr>
      </w:pPr>
    </w:p>
    <w:p w14:paraId="32CCFFE8" w14:textId="77777777" w:rsidR="007A0EB7" w:rsidRDefault="007A0EB7" w:rsidP="007A0EB7">
      <w:pPr>
        <w:jc w:val="center"/>
        <w:rPr>
          <w:b/>
          <w:bCs/>
          <w:szCs w:val="24"/>
        </w:rPr>
      </w:pPr>
    </w:p>
    <w:p w14:paraId="7D82265F" w14:textId="41F8B8EB" w:rsidR="007A0EB7" w:rsidRDefault="007A0EB7" w:rsidP="007A0EB7">
      <w:pPr>
        <w:tabs>
          <w:tab w:val="left" w:pos="284"/>
        </w:tabs>
        <w:jc w:val="right"/>
        <w:rPr>
          <w:bCs/>
          <w:szCs w:val="24"/>
        </w:rPr>
      </w:pPr>
      <w:r>
        <w:rPr>
          <w:b/>
          <w:bCs/>
          <w:szCs w:val="24"/>
        </w:rPr>
        <w:br w:type="page"/>
      </w:r>
      <w:r w:rsidRPr="00FA071F">
        <w:rPr>
          <w:bCs/>
          <w:szCs w:val="24"/>
        </w:rPr>
        <w:lastRenderedPageBreak/>
        <w:t>Priedas Nr. 3</w:t>
      </w:r>
    </w:p>
    <w:p w14:paraId="7DDAEFBA" w14:textId="04D3EA1A" w:rsidR="00DD0836" w:rsidRPr="00FA071F" w:rsidRDefault="00DD0836" w:rsidP="007A0EB7">
      <w:pPr>
        <w:tabs>
          <w:tab w:val="left" w:pos="284"/>
        </w:tabs>
        <w:jc w:val="right"/>
        <w:rPr>
          <w:bCs/>
          <w:szCs w:val="24"/>
        </w:rPr>
      </w:pPr>
      <w:r>
        <w:rPr>
          <w:bCs/>
          <w:szCs w:val="24"/>
        </w:rPr>
        <w:t xml:space="preserve">Pasiūlymas </w:t>
      </w:r>
    </w:p>
    <w:p w14:paraId="0506F91C" w14:textId="77777777" w:rsidR="007A0EB7" w:rsidRDefault="007A0EB7" w:rsidP="007A0EB7">
      <w:pPr>
        <w:tabs>
          <w:tab w:val="left" w:pos="284"/>
        </w:tabs>
        <w:jc w:val="both"/>
        <w:rPr>
          <w:bCs/>
          <w:szCs w:val="24"/>
        </w:rPr>
      </w:pPr>
    </w:p>
    <w:sectPr w:rsidR="007A0EB7" w:rsidSect="006B22D3">
      <w:headerReference w:type="even" r:id="rId9"/>
      <w:headerReference w:type="default" r:id="rId10"/>
      <w:footerReference w:type="even" r:id="rId11"/>
      <w:footerReference w:type="default" r:id="rId12"/>
      <w:headerReference w:type="first" r:id="rId13"/>
      <w:footerReference w:type="first" r:id="rId14"/>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2733" w14:textId="77777777" w:rsidR="004265BD" w:rsidRDefault="004265BD">
      <w:r>
        <w:separator/>
      </w:r>
    </w:p>
  </w:endnote>
  <w:endnote w:type="continuationSeparator" w:id="0">
    <w:p w14:paraId="61C830C5" w14:textId="77777777" w:rsidR="004265BD" w:rsidRDefault="0042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D6F7" w14:textId="77777777" w:rsidR="00AE4D61" w:rsidRDefault="00AE4D6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61FC" w14:textId="77777777" w:rsidR="00AE4D61" w:rsidRDefault="00AE4D6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4EAA" w14:textId="77777777" w:rsidR="00AE4D61" w:rsidRDefault="00AE4D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D640" w14:textId="77777777" w:rsidR="004265BD" w:rsidRDefault="004265BD">
      <w:r>
        <w:separator/>
      </w:r>
    </w:p>
  </w:footnote>
  <w:footnote w:type="continuationSeparator" w:id="0">
    <w:p w14:paraId="1DA67D6C" w14:textId="77777777" w:rsidR="004265BD" w:rsidRDefault="00426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6FE6" w14:textId="77777777" w:rsidR="00AE4D61" w:rsidRDefault="00AE4D6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45B0B" w14:textId="77777777" w:rsidR="00AE4D61" w:rsidRDefault="00AE4D6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A0AE" w14:textId="77777777" w:rsidR="00AE4D61" w:rsidRDefault="00AE4D6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37CA0"/>
    <w:multiLevelType w:val="multilevel"/>
    <w:tmpl w:val="7EAC0A3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num w:numId="1" w16cid:durableId="1657342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902"/>
    <w:rsid w:val="0009526F"/>
    <w:rsid w:val="00097C43"/>
    <w:rsid w:val="0015719B"/>
    <w:rsid w:val="00244E58"/>
    <w:rsid w:val="00257996"/>
    <w:rsid w:val="0027505B"/>
    <w:rsid w:val="002F0B5F"/>
    <w:rsid w:val="003047BF"/>
    <w:rsid w:val="00395570"/>
    <w:rsid w:val="00420A2F"/>
    <w:rsid w:val="004265BD"/>
    <w:rsid w:val="005032A2"/>
    <w:rsid w:val="005F38BD"/>
    <w:rsid w:val="00621004"/>
    <w:rsid w:val="0065174E"/>
    <w:rsid w:val="006B22D3"/>
    <w:rsid w:val="00701F8E"/>
    <w:rsid w:val="007A0EB7"/>
    <w:rsid w:val="00817A55"/>
    <w:rsid w:val="008F5B0F"/>
    <w:rsid w:val="009650BF"/>
    <w:rsid w:val="00985EFA"/>
    <w:rsid w:val="009A13FA"/>
    <w:rsid w:val="00A05FB1"/>
    <w:rsid w:val="00A347DC"/>
    <w:rsid w:val="00A465A5"/>
    <w:rsid w:val="00AE4D61"/>
    <w:rsid w:val="00B36C62"/>
    <w:rsid w:val="00B55DCA"/>
    <w:rsid w:val="00B94356"/>
    <w:rsid w:val="00C5611A"/>
    <w:rsid w:val="00DD0836"/>
    <w:rsid w:val="00E30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02D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17A5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A0EB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A0EB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1009">
      <w:bodyDiv w:val="1"/>
      <w:marLeft w:val="0"/>
      <w:marRight w:val="0"/>
      <w:marTop w:val="0"/>
      <w:marBottom w:val="0"/>
      <w:divBdr>
        <w:top w:val="none" w:sz="0" w:space="0" w:color="auto"/>
        <w:left w:val="none" w:sz="0" w:space="0" w:color="auto"/>
        <w:bottom w:val="none" w:sz="0" w:space="0" w:color="auto"/>
        <w:right w:val="none" w:sz="0" w:space="0" w:color="auto"/>
      </w:divBdr>
      <w:divsChild>
        <w:div w:id="1553926966">
          <w:marLeft w:val="0"/>
          <w:marRight w:val="0"/>
          <w:marTop w:val="0"/>
          <w:marBottom w:val="0"/>
          <w:divBdr>
            <w:top w:val="none" w:sz="0" w:space="0" w:color="auto"/>
            <w:left w:val="none" w:sz="0" w:space="0" w:color="auto"/>
            <w:bottom w:val="none" w:sz="0" w:space="0" w:color="auto"/>
            <w:right w:val="none" w:sz="0" w:space="0" w:color="auto"/>
          </w:divBdr>
          <w:divsChild>
            <w:div w:id="104354383">
              <w:marLeft w:val="0"/>
              <w:marRight w:val="0"/>
              <w:marTop w:val="0"/>
              <w:marBottom w:val="0"/>
              <w:divBdr>
                <w:top w:val="none" w:sz="0" w:space="0" w:color="auto"/>
                <w:left w:val="none" w:sz="0" w:space="0" w:color="auto"/>
                <w:bottom w:val="none" w:sz="0" w:space="0" w:color="auto"/>
                <w:right w:val="none" w:sz="0" w:space="0" w:color="auto"/>
              </w:divBdr>
            </w:div>
            <w:div w:id="936138877">
              <w:marLeft w:val="0"/>
              <w:marRight w:val="0"/>
              <w:marTop w:val="0"/>
              <w:marBottom w:val="0"/>
              <w:divBdr>
                <w:top w:val="none" w:sz="0" w:space="0" w:color="auto"/>
                <w:left w:val="none" w:sz="0" w:space="0" w:color="auto"/>
                <w:bottom w:val="none" w:sz="0" w:space="0" w:color="auto"/>
                <w:right w:val="none" w:sz="0" w:space="0" w:color="auto"/>
              </w:divBdr>
            </w:div>
            <w:div w:id="1571034615">
              <w:marLeft w:val="0"/>
              <w:marRight w:val="0"/>
              <w:marTop w:val="0"/>
              <w:marBottom w:val="0"/>
              <w:divBdr>
                <w:top w:val="none" w:sz="0" w:space="0" w:color="auto"/>
                <w:left w:val="none" w:sz="0" w:space="0" w:color="auto"/>
                <w:bottom w:val="none" w:sz="0" w:space="0" w:color="auto"/>
                <w:right w:val="none" w:sz="0" w:space="0" w:color="auto"/>
              </w:divBdr>
            </w:div>
            <w:div w:id="1089502379">
              <w:marLeft w:val="0"/>
              <w:marRight w:val="0"/>
              <w:marTop w:val="0"/>
              <w:marBottom w:val="0"/>
              <w:divBdr>
                <w:top w:val="none" w:sz="0" w:space="0" w:color="auto"/>
                <w:left w:val="none" w:sz="0" w:space="0" w:color="auto"/>
                <w:bottom w:val="none" w:sz="0" w:space="0" w:color="auto"/>
                <w:right w:val="none" w:sz="0" w:space="0" w:color="auto"/>
              </w:divBdr>
            </w:div>
          </w:divsChild>
        </w:div>
        <w:div w:id="508562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roziene@akmenespn.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akmenespn.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18</Pages>
  <Words>22113</Words>
  <Characters>12605</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Neringa Degienė</cp:lastModifiedBy>
  <cp:revision>10</cp:revision>
  <dcterms:created xsi:type="dcterms:W3CDTF">2025-06-23T09:05:00Z</dcterms:created>
  <dcterms:modified xsi:type="dcterms:W3CDTF">2025-06-23T09:27:00Z</dcterms:modified>
</cp:coreProperties>
</file>